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7B2D" w:rsidRPr="005314D8" w:rsidRDefault="009B70F7">
      <w:pPr>
        <w:jc w:val="center"/>
        <w:rPr>
          <w:b/>
          <w:sz w:val="44"/>
          <w:szCs w:val="44"/>
          <w:u w:val="double"/>
        </w:rPr>
      </w:pPr>
      <w:r w:rsidRPr="005314D8">
        <w:rPr>
          <w:rFonts w:hint="eastAsia"/>
          <w:b/>
          <w:sz w:val="44"/>
          <w:szCs w:val="44"/>
          <w:u w:val="double"/>
        </w:rPr>
        <w:t>铜陵铜冠环保科技有限公司</w:t>
      </w:r>
    </w:p>
    <w:p w:rsidR="006F7B2D" w:rsidRPr="005314D8" w:rsidRDefault="009B70F7">
      <w:pPr>
        <w:jc w:val="center"/>
        <w:rPr>
          <w:b/>
          <w:sz w:val="44"/>
          <w:szCs w:val="44"/>
          <w:u w:val="double"/>
        </w:rPr>
      </w:pPr>
      <w:r w:rsidRPr="005314D8">
        <w:rPr>
          <w:rFonts w:hint="eastAsia"/>
          <w:b/>
          <w:sz w:val="44"/>
          <w:szCs w:val="44"/>
          <w:u w:val="double"/>
        </w:rPr>
        <w:t>厂房钢结构防腐工程劳务分包</w:t>
      </w:r>
    </w:p>
    <w:p w:rsidR="006F7B2D" w:rsidRDefault="009B70F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F7B2D" w:rsidRDefault="009B70F7">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3</w:t>
      </w:r>
      <w:r w:rsidR="00B76A98">
        <w:rPr>
          <w:rFonts w:hint="eastAsia"/>
          <w:color w:val="000000" w:themeColor="text1"/>
          <w:sz w:val="32"/>
          <w:szCs w:val="32"/>
        </w:rPr>
        <w:t>8</w:t>
      </w:r>
      <w:r>
        <w:rPr>
          <w:rFonts w:hint="eastAsia"/>
          <w:sz w:val="32"/>
          <w:szCs w:val="32"/>
        </w:rPr>
        <w:t>）</w:t>
      </w:r>
    </w:p>
    <w:p w:rsidR="006F7B2D" w:rsidRDefault="006F7B2D">
      <w:pPr>
        <w:jc w:val="center"/>
        <w:rPr>
          <w:sz w:val="24"/>
          <w:szCs w:val="24"/>
          <w:u w:val="single"/>
        </w:rPr>
      </w:pPr>
    </w:p>
    <w:p w:rsidR="006F7B2D" w:rsidRDefault="009B70F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6F7B2D" w:rsidRDefault="006F7B2D">
      <w:pPr>
        <w:rPr>
          <w:sz w:val="24"/>
          <w:szCs w:val="24"/>
        </w:rPr>
      </w:pPr>
    </w:p>
    <w:p w:rsidR="006F7B2D" w:rsidRDefault="009B70F7">
      <w:pPr>
        <w:ind w:leftChars="200" w:left="1820" w:hangingChars="500" w:hanging="140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铜陵铜冠环保科技有限公司厂房钢结构防腐工程劳务分包</w:t>
      </w:r>
      <w:r>
        <w:rPr>
          <w:rFonts w:hint="eastAsia"/>
          <w:sz w:val="24"/>
          <w:szCs w:val="24"/>
          <w:u w:val="single"/>
        </w:rPr>
        <w:t xml:space="preserve">                       </w:t>
      </w:r>
    </w:p>
    <w:p w:rsidR="006F7B2D" w:rsidRDefault="009B70F7">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6F7B2D" w:rsidRDefault="009B70F7">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sidR="00B76A98">
        <w:rPr>
          <w:rFonts w:hint="eastAsia"/>
          <w:color w:val="000000"/>
          <w:sz w:val="28"/>
          <w:szCs w:val="28"/>
          <w:u w:val="single"/>
        </w:rPr>
        <w:t>2</w:t>
      </w:r>
      <w:r w:rsidR="006072AB">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6F7B2D" w:rsidRDefault="006F7B2D" w:rsidP="00FC4091">
      <w:pPr>
        <w:widowControl/>
        <w:shd w:val="clear" w:color="auto" w:fill="FFFFFF"/>
        <w:spacing w:line="520" w:lineRule="exact"/>
        <w:rPr>
          <w:rFonts w:ascii="宋体" w:hAnsi="宋体"/>
          <w:b/>
          <w:bCs/>
          <w:sz w:val="32"/>
          <w:szCs w:val="32"/>
        </w:rPr>
      </w:pPr>
    </w:p>
    <w:p w:rsidR="006F7B2D" w:rsidRDefault="006F7B2D">
      <w:pPr>
        <w:widowControl/>
        <w:shd w:val="clear" w:color="auto" w:fill="FFFFFF"/>
        <w:spacing w:line="520" w:lineRule="exact"/>
        <w:jc w:val="center"/>
        <w:rPr>
          <w:rFonts w:ascii="宋体" w:hAnsi="宋体"/>
          <w:b/>
          <w:bCs/>
          <w:sz w:val="32"/>
          <w:szCs w:val="32"/>
        </w:rPr>
      </w:pPr>
    </w:p>
    <w:p w:rsidR="005314D8" w:rsidRDefault="005314D8">
      <w:pPr>
        <w:widowControl/>
        <w:shd w:val="clear" w:color="auto" w:fill="FFFFFF"/>
        <w:spacing w:line="520" w:lineRule="exact"/>
        <w:jc w:val="center"/>
        <w:rPr>
          <w:rFonts w:ascii="宋体" w:hAnsi="宋体" w:hint="eastAsia"/>
          <w:b/>
          <w:bCs/>
          <w:sz w:val="32"/>
          <w:szCs w:val="32"/>
        </w:rPr>
      </w:pPr>
    </w:p>
    <w:p w:rsidR="006F7B2D" w:rsidRDefault="009B70F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铜陵铜冠环保科技有限公司厂房钢结构防腐工程</w:t>
      </w:r>
    </w:p>
    <w:p w:rsidR="006F7B2D" w:rsidRDefault="009B70F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6F7B2D" w:rsidRDefault="009B70F7">
      <w:pPr>
        <w:widowControl/>
        <w:shd w:val="clear" w:color="auto" w:fill="FFFFFF"/>
        <w:spacing w:line="520" w:lineRule="exact"/>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ascii="宋体" w:hAnsi="宋体" w:cs="宋体" w:hint="eastAsia"/>
          <w:b/>
          <w:sz w:val="24"/>
          <w:szCs w:val="24"/>
          <w:u w:val="single"/>
        </w:rPr>
        <w:t xml:space="preserve"> </w:t>
      </w:r>
      <w:r>
        <w:rPr>
          <w:rFonts w:hint="eastAsia"/>
          <w:b/>
          <w:color w:val="000000" w:themeColor="text1"/>
          <w:sz w:val="24"/>
          <w:szCs w:val="24"/>
          <w:u w:val="single"/>
        </w:rPr>
        <w:t>铜陵铜冠环保科技有限公司厂房钢结构防腐工程劳务分包</w:t>
      </w:r>
      <w:r>
        <w:rPr>
          <w:rFonts w:hint="eastAsia"/>
          <w:sz w:val="24"/>
          <w:szCs w:val="24"/>
        </w:rPr>
        <w:t>进行招标。</w:t>
      </w:r>
    </w:p>
    <w:p w:rsidR="006F7B2D" w:rsidRDefault="009B70F7">
      <w:pPr>
        <w:numPr>
          <w:ilvl w:val="0"/>
          <w:numId w:val="1"/>
        </w:numPr>
        <w:spacing w:line="360" w:lineRule="auto"/>
        <w:jc w:val="left"/>
        <w:rPr>
          <w:b/>
          <w:sz w:val="28"/>
          <w:szCs w:val="28"/>
        </w:rPr>
      </w:pPr>
      <w:r>
        <w:rPr>
          <w:rFonts w:hint="eastAsia"/>
          <w:b/>
          <w:sz w:val="28"/>
          <w:szCs w:val="28"/>
        </w:rPr>
        <w:t>招标形式及说明：</w:t>
      </w:r>
    </w:p>
    <w:p w:rsidR="006F7B2D" w:rsidRDefault="009B70F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6F7B2D" w:rsidRDefault="009B70F7">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6F7B2D" w:rsidRDefault="009B70F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3、所需班组及劳动力人数：根据不同施工阶段，各工种要保证工期进度，视情况随时调整劳动力。施工高峰期间：班组不少于20人。</w:t>
      </w:r>
    </w:p>
    <w:p w:rsidR="006F7B2D" w:rsidRDefault="009B70F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FC4091">
        <w:rPr>
          <w:rFonts w:ascii="宋体" w:hAnsi="宋体" w:hint="eastAsia"/>
          <w:color w:val="000000" w:themeColor="text1"/>
          <w:sz w:val="24"/>
          <w:szCs w:val="24"/>
        </w:rPr>
        <w:t>防腐专业</w:t>
      </w:r>
      <w:r>
        <w:rPr>
          <w:rFonts w:ascii="宋体" w:hAnsi="宋体" w:hint="eastAsia"/>
          <w:color w:val="000000" w:themeColor="text1"/>
          <w:sz w:val="24"/>
          <w:szCs w:val="24"/>
        </w:rPr>
        <w:t>班组1个。</w:t>
      </w:r>
    </w:p>
    <w:p w:rsidR="006F7B2D" w:rsidRDefault="009B70F7">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6F7B2D" w:rsidRDefault="009B70F7">
      <w:pPr>
        <w:spacing w:line="540" w:lineRule="exact"/>
        <w:rPr>
          <w:rFonts w:ascii="宋体" w:hAnsi="宋体"/>
          <w:color w:val="FF0000"/>
          <w:sz w:val="24"/>
          <w:szCs w:val="24"/>
        </w:rPr>
      </w:pPr>
      <w:r>
        <w:rPr>
          <w:rFonts w:ascii="宋体" w:hAnsi="宋体" w:hint="eastAsia"/>
          <w:color w:val="FF0000"/>
          <w:sz w:val="24"/>
          <w:szCs w:val="24"/>
        </w:rPr>
        <w:t>7、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6F7B2D" w:rsidRDefault="009B70F7">
      <w:pPr>
        <w:spacing w:line="540" w:lineRule="exact"/>
        <w:rPr>
          <w:rFonts w:ascii="宋体" w:hAnsi="宋体"/>
          <w:color w:val="FF0000"/>
          <w:sz w:val="24"/>
          <w:szCs w:val="24"/>
        </w:rPr>
      </w:pPr>
      <w:r>
        <w:rPr>
          <w:rFonts w:ascii="宋体" w:hAnsi="宋体" w:hint="eastAsia"/>
          <w:color w:val="FF0000"/>
          <w:sz w:val="24"/>
          <w:szCs w:val="24"/>
        </w:rPr>
        <w:t>8、新进的劳务公司在投标前必须提供不少于2万元的安全风险抵押金证明，由事业部财务部提供证明，否则不予投标</w:t>
      </w:r>
      <w:r>
        <w:rPr>
          <w:rFonts w:ascii="宋体" w:hAnsi="宋体" w:hint="eastAsia"/>
          <w:color w:val="000000"/>
          <w:sz w:val="24"/>
          <w:szCs w:val="24"/>
        </w:rPr>
        <w:t>。</w:t>
      </w:r>
    </w:p>
    <w:p w:rsidR="006F7B2D" w:rsidRDefault="009B70F7">
      <w:pPr>
        <w:spacing w:line="540" w:lineRule="exact"/>
        <w:rPr>
          <w:rFonts w:ascii="宋体" w:hAnsi="宋体" w:cs="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FF0000"/>
          <w:sz w:val="24"/>
          <w:szCs w:val="24"/>
        </w:rPr>
        <w:t>吕健</w:t>
      </w:r>
      <w:r>
        <w:rPr>
          <w:rFonts w:ascii="宋体" w:hAnsi="宋体" w:cs="宋体" w:hint="eastAsia"/>
          <w:color w:val="000000" w:themeColor="text1"/>
          <w:sz w:val="24"/>
          <w:szCs w:val="24"/>
        </w:rPr>
        <w:t xml:space="preserve">  电话：</w:t>
      </w:r>
      <w:r>
        <w:rPr>
          <w:rFonts w:ascii="宋体" w:hAnsi="宋体" w:cs="宋体" w:hint="eastAsia"/>
          <w:color w:val="000000"/>
          <w:sz w:val="24"/>
          <w:szCs w:val="24"/>
        </w:rPr>
        <w:t>13705626660</w:t>
      </w:r>
    </w:p>
    <w:p w:rsidR="006F7B2D" w:rsidRDefault="009B70F7">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6F7B2D" w:rsidRDefault="009B70F7">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6F7B2D" w:rsidRDefault="009B70F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B76A98">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B76A98">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sidR="00B76A98">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6F7B2D" w:rsidRDefault="009B70F7">
      <w:pPr>
        <w:spacing w:line="360" w:lineRule="auto"/>
        <w:jc w:val="left"/>
        <w:rPr>
          <w:b/>
          <w:sz w:val="28"/>
          <w:szCs w:val="28"/>
        </w:rPr>
      </w:pPr>
      <w:r>
        <w:rPr>
          <w:rFonts w:hint="eastAsia"/>
          <w:b/>
          <w:sz w:val="28"/>
          <w:szCs w:val="28"/>
        </w:rPr>
        <w:t>二、工期要求：</w:t>
      </w:r>
    </w:p>
    <w:p w:rsidR="006F7B2D" w:rsidRDefault="009B70F7">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6F7B2D" w:rsidRDefault="009B70F7">
      <w:pPr>
        <w:spacing w:line="360" w:lineRule="auto"/>
        <w:jc w:val="left"/>
        <w:rPr>
          <w:b/>
          <w:sz w:val="28"/>
          <w:szCs w:val="28"/>
        </w:rPr>
      </w:pPr>
      <w:r>
        <w:rPr>
          <w:rFonts w:hint="eastAsia"/>
          <w:b/>
          <w:sz w:val="28"/>
          <w:szCs w:val="28"/>
        </w:rPr>
        <w:t>三、其他要求：</w:t>
      </w:r>
    </w:p>
    <w:p w:rsidR="006F7B2D" w:rsidRDefault="009B70F7">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6F7B2D" w:rsidRDefault="009B70F7">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6F7B2D" w:rsidRDefault="009B70F7">
      <w:pPr>
        <w:spacing w:line="540" w:lineRule="exact"/>
        <w:rPr>
          <w:rFonts w:ascii="宋体" w:hAnsi="宋体" w:cs="Arial"/>
          <w:sz w:val="24"/>
          <w:szCs w:val="24"/>
        </w:rPr>
      </w:pPr>
      <w:r>
        <w:rPr>
          <w:rFonts w:ascii="宋体" w:hAnsi="宋体" w:cs="Arial"/>
          <w:sz w:val="24"/>
          <w:szCs w:val="24"/>
        </w:rPr>
        <w:t>3、劳务班组人员吃、住、行均自行解决。</w:t>
      </w:r>
    </w:p>
    <w:p w:rsidR="006F7B2D" w:rsidRDefault="009B70F7">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6F7B2D" w:rsidRDefault="009B70F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6F7B2D" w:rsidRDefault="009B70F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6F7B2D" w:rsidRDefault="009B70F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6F7B2D" w:rsidRDefault="009B70F7">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6F7B2D" w:rsidRDefault="009B70F7">
      <w:pPr>
        <w:spacing w:line="540" w:lineRule="exact"/>
        <w:rPr>
          <w:b/>
          <w:sz w:val="28"/>
          <w:szCs w:val="28"/>
        </w:rPr>
      </w:pPr>
      <w:r>
        <w:rPr>
          <w:rFonts w:hint="eastAsia"/>
          <w:b/>
          <w:sz w:val="28"/>
          <w:szCs w:val="28"/>
        </w:rPr>
        <w:t>四</w:t>
      </w:r>
      <w:r>
        <w:rPr>
          <w:b/>
          <w:sz w:val="28"/>
          <w:szCs w:val="28"/>
        </w:rPr>
        <w:t>、投标文件格式及送达：</w:t>
      </w:r>
    </w:p>
    <w:p w:rsidR="006F7B2D" w:rsidRDefault="009B70F7">
      <w:pPr>
        <w:spacing w:line="540" w:lineRule="exact"/>
        <w:rPr>
          <w:rFonts w:ascii="宋体" w:hAnsi="宋体"/>
          <w:color w:val="000000"/>
          <w:sz w:val="24"/>
          <w:szCs w:val="24"/>
        </w:rPr>
      </w:pPr>
      <w:r>
        <w:rPr>
          <w:rFonts w:ascii="宋体" w:hAnsi="宋体"/>
          <w:color w:val="000000"/>
          <w:sz w:val="24"/>
          <w:szCs w:val="24"/>
        </w:rPr>
        <w:t>1、投标文件包含以下部分：</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6F7B2D" w:rsidRDefault="009B70F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6F7B2D" w:rsidRDefault="009B70F7">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6F7B2D" w:rsidRDefault="009B70F7">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B76A98">
        <w:rPr>
          <w:rFonts w:ascii="宋体" w:hAnsi="宋体" w:hint="eastAsia"/>
          <w:color w:val="000000"/>
          <w:sz w:val="24"/>
          <w:szCs w:val="24"/>
        </w:rPr>
        <w:t>2</w:t>
      </w:r>
      <w:r>
        <w:rPr>
          <w:rFonts w:ascii="宋体" w:hAnsi="宋体"/>
          <w:color w:val="000000"/>
          <w:sz w:val="24"/>
          <w:szCs w:val="24"/>
        </w:rPr>
        <w:t>年</w:t>
      </w:r>
      <w:r w:rsidR="00B76A98">
        <w:rPr>
          <w:rFonts w:ascii="宋体" w:hAnsi="宋体" w:hint="eastAsia"/>
          <w:color w:val="000000"/>
          <w:sz w:val="24"/>
          <w:szCs w:val="24"/>
        </w:rPr>
        <w:t>1</w:t>
      </w:r>
      <w:r>
        <w:rPr>
          <w:rFonts w:ascii="宋体" w:hAnsi="宋体"/>
          <w:color w:val="000000"/>
          <w:sz w:val="24"/>
          <w:szCs w:val="24"/>
        </w:rPr>
        <w:t>月</w:t>
      </w:r>
      <w:r w:rsidR="00B76A98">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B76A98">
        <w:rPr>
          <w:rFonts w:ascii="宋体" w:hAnsi="宋体" w:hint="eastAsia"/>
          <w:color w:val="000000"/>
          <w:sz w:val="24"/>
          <w:szCs w:val="24"/>
        </w:rPr>
        <w:t>2</w:t>
      </w:r>
      <w:r>
        <w:rPr>
          <w:rFonts w:ascii="宋体" w:hAnsi="宋体"/>
          <w:color w:val="000000"/>
          <w:sz w:val="24"/>
          <w:szCs w:val="24"/>
        </w:rPr>
        <w:t>年</w:t>
      </w:r>
      <w:r w:rsidR="00B76A98">
        <w:rPr>
          <w:rFonts w:ascii="宋体" w:hAnsi="宋体" w:hint="eastAsia"/>
          <w:color w:val="000000"/>
          <w:sz w:val="24"/>
          <w:szCs w:val="24"/>
        </w:rPr>
        <w:t>1</w:t>
      </w:r>
      <w:r>
        <w:rPr>
          <w:rFonts w:ascii="宋体" w:hAnsi="宋体"/>
          <w:color w:val="000000"/>
          <w:sz w:val="24"/>
          <w:szCs w:val="24"/>
        </w:rPr>
        <w:t>月</w:t>
      </w:r>
      <w:r w:rsidR="00B76A98">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6F7B2D" w:rsidRDefault="009B70F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F7B2D" w:rsidRDefault="009B70F7">
      <w:pPr>
        <w:spacing w:line="360" w:lineRule="auto"/>
        <w:rPr>
          <w:rFonts w:ascii="宋体" w:hAnsi="宋体" w:cs="宋体"/>
          <w:sz w:val="24"/>
          <w:szCs w:val="24"/>
        </w:rPr>
      </w:pPr>
      <w:r>
        <w:rPr>
          <w:rFonts w:ascii="宋体" w:hAnsi="宋体" w:cs="宋体" w:hint="eastAsia"/>
          <w:sz w:val="24"/>
          <w:szCs w:val="24"/>
        </w:rPr>
        <w:t>（一）、本次评标采用合理低价中标。</w:t>
      </w:r>
    </w:p>
    <w:p w:rsidR="006F7B2D" w:rsidRDefault="009B70F7">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6F7B2D">
      <w:pPr>
        <w:spacing w:line="360" w:lineRule="auto"/>
        <w:rPr>
          <w:rFonts w:ascii="宋体" w:hAnsi="宋体" w:cs="宋体"/>
          <w:sz w:val="24"/>
          <w:szCs w:val="24"/>
        </w:rPr>
      </w:pPr>
    </w:p>
    <w:p w:rsidR="006F7B2D" w:rsidRDefault="009B70F7">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6F7B2D" w:rsidRDefault="006F7B2D">
      <w:pPr>
        <w:spacing w:line="540" w:lineRule="exact"/>
        <w:jc w:val="center"/>
        <w:rPr>
          <w:rFonts w:ascii="宋体" w:hAnsi="宋体" w:cs="宋体"/>
          <w:color w:val="FF0000"/>
          <w:sz w:val="28"/>
          <w:szCs w:val="28"/>
        </w:rPr>
      </w:pPr>
    </w:p>
    <w:p w:rsidR="006F7B2D" w:rsidRDefault="009B70F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3118"/>
        <w:gridCol w:w="2693"/>
        <w:gridCol w:w="1701"/>
      </w:tblGrid>
      <w:tr w:rsidR="006F7B2D">
        <w:tc>
          <w:tcPr>
            <w:tcW w:w="817" w:type="dxa"/>
          </w:tcPr>
          <w:p w:rsidR="006F7B2D" w:rsidRDefault="009B70F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418" w:type="dxa"/>
          </w:tcPr>
          <w:p w:rsidR="006F7B2D" w:rsidRDefault="009B70F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3118" w:type="dxa"/>
            <w:tcBorders>
              <w:bottom w:val="single" w:sz="4" w:space="0" w:color="auto"/>
              <w:right w:val="single" w:sz="4" w:space="0" w:color="auto"/>
            </w:tcBorders>
          </w:tcPr>
          <w:p w:rsidR="006F7B2D" w:rsidRDefault="009B70F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693" w:type="dxa"/>
            <w:tcBorders>
              <w:left w:val="single" w:sz="4" w:space="0" w:color="auto"/>
              <w:right w:val="single" w:sz="4" w:space="0" w:color="auto"/>
            </w:tcBorders>
          </w:tcPr>
          <w:p w:rsidR="006F7B2D" w:rsidRDefault="009B70F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1701" w:type="dxa"/>
            <w:tcBorders>
              <w:left w:val="single" w:sz="4" w:space="0" w:color="auto"/>
              <w:bottom w:val="single" w:sz="4" w:space="0" w:color="auto"/>
            </w:tcBorders>
          </w:tcPr>
          <w:p w:rsidR="006F7B2D" w:rsidRDefault="009B70F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6F7B2D">
        <w:tc>
          <w:tcPr>
            <w:tcW w:w="817"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8"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3118" w:type="dxa"/>
            <w:tcBorders>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693" w:type="dxa"/>
            <w:tcBorders>
              <w:left w:val="single" w:sz="4" w:space="0" w:color="auto"/>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top w:val="single" w:sz="4" w:space="0" w:color="auto"/>
              <w:lef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6F7B2D">
        <w:tc>
          <w:tcPr>
            <w:tcW w:w="817"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8"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118" w:type="dxa"/>
            <w:tcBorders>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693" w:type="dxa"/>
            <w:tcBorders>
              <w:left w:val="single" w:sz="4" w:space="0" w:color="auto"/>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±1%</w:t>
            </w:r>
            <w:r>
              <w:rPr>
                <w:rFonts w:ascii="楷体" w:eastAsia="楷体" w:hAnsi="楷体" w:cs="Arial" w:hint="eastAsia"/>
                <w:color w:val="000000"/>
                <w:sz w:val="24"/>
              </w:rPr>
              <w:t>，按月结算。</w:t>
            </w:r>
          </w:p>
        </w:tc>
        <w:tc>
          <w:tcPr>
            <w:tcW w:w="1701" w:type="dxa"/>
            <w:tcBorders>
              <w:lef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6F7B2D">
        <w:tc>
          <w:tcPr>
            <w:tcW w:w="817"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8" w:type="dxa"/>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118" w:type="dxa"/>
            <w:tcBorders>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693" w:type="dxa"/>
            <w:tcBorders>
              <w:left w:val="single" w:sz="4" w:space="0" w:color="auto"/>
              <w:righ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left w:val="single" w:sz="4" w:space="0" w:color="auto"/>
            </w:tcBorders>
            <w:vAlign w:val="center"/>
          </w:tcPr>
          <w:p w:rsidR="006F7B2D" w:rsidRDefault="009B70F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6F7B2D" w:rsidRDefault="009B70F7">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F7B2D" w:rsidRDefault="006F7B2D">
      <w:pPr>
        <w:spacing w:line="540" w:lineRule="exact"/>
        <w:rPr>
          <w:rFonts w:ascii="宋体" w:hAnsi="宋体" w:cs="Arial"/>
          <w:b/>
          <w:color w:val="FF0000"/>
          <w:sz w:val="32"/>
          <w:szCs w:val="32"/>
        </w:rPr>
      </w:pPr>
    </w:p>
    <w:p w:rsidR="006F7B2D" w:rsidRDefault="006F7B2D">
      <w:pPr>
        <w:spacing w:line="540" w:lineRule="exact"/>
        <w:jc w:val="center"/>
        <w:rPr>
          <w:rFonts w:ascii="宋体" w:hAnsi="宋体" w:cs="Arial"/>
          <w:b/>
          <w:color w:val="FF0000"/>
          <w:sz w:val="32"/>
          <w:szCs w:val="32"/>
        </w:rPr>
      </w:pPr>
    </w:p>
    <w:p w:rsidR="006F7B2D" w:rsidRDefault="006F7B2D">
      <w:pPr>
        <w:spacing w:line="540" w:lineRule="exact"/>
        <w:jc w:val="center"/>
        <w:rPr>
          <w:rFonts w:ascii="宋体" w:hAnsi="宋体" w:cs="Arial"/>
          <w:b/>
          <w:color w:val="FF0000"/>
          <w:sz w:val="32"/>
          <w:szCs w:val="32"/>
        </w:rPr>
      </w:pPr>
    </w:p>
    <w:p w:rsidR="006F7B2D" w:rsidRDefault="009B70F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F7B2D" w:rsidRDefault="006F7B2D">
      <w:pPr>
        <w:spacing w:line="440" w:lineRule="exact"/>
        <w:ind w:firstLineChars="2250" w:firstLine="5400"/>
        <w:rPr>
          <w:rFonts w:ascii="宋体" w:hAnsi="宋体" w:cs="Arial"/>
          <w:sz w:val="24"/>
        </w:rPr>
      </w:pPr>
    </w:p>
    <w:p w:rsidR="006F7B2D" w:rsidRDefault="009B70F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F7B2D" w:rsidRDefault="006F7B2D">
      <w:pPr>
        <w:spacing w:line="440" w:lineRule="exact"/>
        <w:ind w:firstLineChars="2250" w:firstLine="5400"/>
        <w:rPr>
          <w:rFonts w:ascii="宋体" w:hAnsi="宋体" w:cs="Arial"/>
          <w:sz w:val="24"/>
        </w:rPr>
      </w:pPr>
    </w:p>
    <w:p w:rsidR="006F7B2D" w:rsidRDefault="009B70F7">
      <w:pPr>
        <w:spacing w:line="540" w:lineRule="exact"/>
        <w:jc w:val="center"/>
        <w:rPr>
          <w:rFonts w:ascii="宋体" w:hAnsi="宋体" w:cs="宋体"/>
          <w:color w:val="FF0000"/>
          <w:sz w:val="28"/>
          <w:szCs w:val="28"/>
        </w:rPr>
        <w:sectPr w:rsidR="006F7B2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w:t>
      </w:r>
    </w:p>
    <w:p w:rsidR="006F7B2D" w:rsidRDefault="009B70F7">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6F7B2D" w:rsidRDefault="009B70F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铜陵铜冠环保科技有限公司厂房钢结构防腐工程-</w:t>
      </w:r>
      <w:r>
        <w:rPr>
          <w:rFonts w:ascii="宋体" w:hAnsi="宋体"/>
          <w:b/>
          <w:bCs/>
          <w:sz w:val="32"/>
          <w:szCs w:val="32"/>
        </w:rPr>
        <w:t>---</w:t>
      </w:r>
      <w:r>
        <w:rPr>
          <w:rFonts w:ascii="宋体" w:hAnsi="宋体" w:hint="eastAsia"/>
          <w:b/>
          <w:bCs/>
          <w:sz w:val="32"/>
          <w:szCs w:val="32"/>
        </w:rPr>
        <w:t>劳务报价表</w:t>
      </w:r>
    </w:p>
    <w:p w:rsidR="006F7B2D" w:rsidRDefault="009B70F7">
      <w:pPr>
        <w:spacing w:line="400" w:lineRule="exact"/>
        <w:jc w:val="left"/>
        <w:rPr>
          <w:sz w:val="24"/>
          <w:szCs w:val="24"/>
          <w:u w:val="single"/>
        </w:rPr>
      </w:pPr>
      <w:r>
        <w:rPr>
          <w:rFonts w:hint="eastAsia"/>
          <w:color w:val="000000"/>
          <w:sz w:val="24"/>
          <w:szCs w:val="24"/>
        </w:rPr>
        <w:t>工程名称：铜陵铜冠环保科技有限公司厂房钢结构防腐工程</w:t>
      </w:r>
    </w:p>
    <w:tbl>
      <w:tblPr>
        <w:tblStyle w:val="ad"/>
        <w:tblW w:w="14601" w:type="dxa"/>
        <w:tblInd w:w="-459" w:type="dxa"/>
        <w:tblLayout w:type="fixed"/>
        <w:tblLook w:val="04A0" w:firstRow="1" w:lastRow="0" w:firstColumn="1" w:lastColumn="0" w:noHBand="0" w:noVBand="1"/>
      </w:tblPr>
      <w:tblGrid>
        <w:gridCol w:w="425"/>
        <w:gridCol w:w="1985"/>
        <w:gridCol w:w="851"/>
        <w:gridCol w:w="567"/>
        <w:gridCol w:w="708"/>
        <w:gridCol w:w="1134"/>
        <w:gridCol w:w="709"/>
        <w:gridCol w:w="425"/>
        <w:gridCol w:w="426"/>
        <w:gridCol w:w="2126"/>
        <w:gridCol w:w="425"/>
        <w:gridCol w:w="1276"/>
        <w:gridCol w:w="709"/>
        <w:gridCol w:w="283"/>
        <w:gridCol w:w="567"/>
        <w:gridCol w:w="627"/>
        <w:gridCol w:w="1358"/>
      </w:tblGrid>
      <w:tr w:rsidR="006F7B2D" w:rsidTr="00B72D63">
        <w:trPr>
          <w:trHeight w:val="379"/>
        </w:trPr>
        <w:tc>
          <w:tcPr>
            <w:tcW w:w="425" w:type="dxa"/>
            <w:vMerge w:val="restart"/>
            <w:vAlign w:val="center"/>
          </w:tcPr>
          <w:p w:rsidR="006F7B2D" w:rsidRDefault="006F7B2D">
            <w:pPr>
              <w:spacing w:line="280" w:lineRule="exact"/>
              <w:jc w:val="center"/>
              <w:rPr>
                <w:rFonts w:ascii="宋体" w:hAnsi="宋体" w:cs="宋体"/>
                <w:b/>
                <w:bCs/>
                <w:kern w:val="0"/>
                <w:sz w:val="18"/>
                <w:szCs w:val="18"/>
              </w:rPr>
            </w:pPr>
          </w:p>
          <w:p w:rsidR="006F7B2D" w:rsidRDefault="009B70F7">
            <w:pPr>
              <w:spacing w:line="280" w:lineRule="exact"/>
              <w:jc w:val="center"/>
              <w:rPr>
                <w:rFonts w:ascii="宋体" w:hAnsi="宋体" w:cs="宋体"/>
                <w:b/>
                <w:bCs/>
                <w:kern w:val="0"/>
                <w:sz w:val="18"/>
                <w:szCs w:val="18"/>
              </w:rPr>
            </w:pPr>
            <w:r>
              <w:rPr>
                <w:rFonts w:ascii="宋体" w:hAnsi="宋体" w:cs="宋体" w:hint="eastAsia"/>
                <w:b/>
                <w:bCs/>
                <w:kern w:val="0"/>
                <w:sz w:val="18"/>
                <w:szCs w:val="18"/>
              </w:rPr>
              <w:t>序号</w:t>
            </w:r>
          </w:p>
        </w:tc>
        <w:tc>
          <w:tcPr>
            <w:tcW w:w="1985" w:type="dxa"/>
            <w:vMerge w:val="restart"/>
            <w:vAlign w:val="center"/>
          </w:tcPr>
          <w:p w:rsidR="006F7B2D" w:rsidRDefault="006F7B2D">
            <w:pPr>
              <w:spacing w:line="280" w:lineRule="exact"/>
              <w:jc w:val="center"/>
              <w:rPr>
                <w:rFonts w:ascii="宋体" w:hAnsi="宋体" w:cs="宋体"/>
                <w:b/>
                <w:bCs/>
                <w:kern w:val="0"/>
                <w:sz w:val="18"/>
                <w:szCs w:val="18"/>
              </w:rPr>
            </w:pPr>
          </w:p>
          <w:p w:rsidR="006F7B2D" w:rsidRDefault="009B70F7">
            <w:pPr>
              <w:spacing w:line="280" w:lineRule="exact"/>
              <w:rPr>
                <w:rFonts w:ascii="宋体" w:hAnsi="宋体" w:cs="宋体"/>
                <w:b/>
                <w:bCs/>
                <w:kern w:val="0"/>
                <w:sz w:val="18"/>
                <w:szCs w:val="18"/>
              </w:rPr>
            </w:pPr>
            <w:r>
              <w:rPr>
                <w:rFonts w:ascii="宋体" w:hAnsi="宋体" w:cs="宋体" w:hint="eastAsia"/>
                <w:b/>
                <w:bCs/>
                <w:kern w:val="0"/>
                <w:sz w:val="18"/>
                <w:szCs w:val="18"/>
              </w:rPr>
              <w:t>工作内容</w:t>
            </w:r>
          </w:p>
        </w:tc>
        <w:tc>
          <w:tcPr>
            <w:tcW w:w="851" w:type="dxa"/>
            <w:vMerge w:val="restart"/>
            <w:vAlign w:val="center"/>
          </w:tcPr>
          <w:p w:rsidR="006F7B2D" w:rsidRDefault="009B70F7">
            <w:pPr>
              <w:spacing w:line="280" w:lineRule="exact"/>
              <w:rPr>
                <w:rFonts w:ascii="宋体" w:hAnsi="宋体" w:cs="宋体"/>
                <w:b/>
                <w:bCs/>
                <w:kern w:val="0"/>
                <w:sz w:val="18"/>
                <w:szCs w:val="18"/>
              </w:rPr>
            </w:pPr>
            <w:r>
              <w:rPr>
                <w:rFonts w:ascii="宋体" w:hAnsi="宋体" w:cs="宋体" w:hint="eastAsia"/>
                <w:b/>
                <w:bCs/>
                <w:kern w:val="0"/>
                <w:sz w:val="18"/>
                <w:szCs w:val="18"/>
              </w:rPr>
              <w:t>暂定工程量</w:t>
            </w:r>
          </w:p>
        </w:tc>
        <w:tc>
          <w:tcPr>
            <w:tcW w:w="567" w:type="dxa"/>
            <w:vMerge w:val="restart"/>
            <w:vAlign w:val="center"/>
          </w:tcPr>
          <w:p w:rsidR="006F7B2D" w:rsidRDefault="009B70F7">
            <w:pPr>
              <w:spacing w:line="280" w:lineRule="exact"/>
              <w:rPr>
                <w:rFonts w:ascii="宋体" w:hAnsi="宋体" w:cs="宋体"/>
                <w:b/>
                <w:bCs/>
                <w:kern w:val="0"/>
                <w:sz w:val="18"/>
                <w:szCs w:val="18"/>
              </w:rPr>
            </w:pPr>
            <w:r>
              <w:rPr>
                <w:rFonts w:ascii="宋体" w:hAnsi="宋体" w:cs="宋体" w:hint="eastAsia"/>
                <w:b/>
                <w:bCs/>
                <w:kern w:val="0"/>
                <w:sz w:val="18"/>
                <w:szCs w:val="18"/>
              </w:rPr>
              <w:t>单位</w:t>
            </w:r>
          </w:p>
        </w:tc>
        <w:tc>
          <w:tcPr>
            <w:tcW w:w="5953" w:type="dxa"/>
            <w:gridSpan w:val="7"/>
            <w:vAlign w:val="center"/>
          </w:tcPr>
          <w:p w:rsidR="006F7B2D" w:rsidRDefault="009B70F7">
            <w:pPr>
              <w:spacing w:line="280" w:lineRule="exact"/>
              <w:jc w:val="center"/>
              <w:rPr>
                <w:rFonts w:ascii="宋体" w:hAnsi="宋体" w:cs="宋体"/>
                <w:b/>
                <w:bCs/>
                <w:kern w:val="0"/>
                <w:sz w:val="18"/>
                <w:szCs w:val="18"/>
              </w:rPr>
            </w:pPr>
            <w:proofErr w:type="gramStart"/>
            <w:r>
              <w:rPr>
                <w:rFonts w:ascii="宋体" w:hAnsi="宋体" w:cs="宋体" w:hint="eastAsia"/>
                <w:b/>
                <w:bCs/>
                <w:kern w:val="0"/>
                <w:sz w:val="18"/>
                <w:szCs w:val="18"/>
              </w:rPr>
              <w:t>全费用</w:t>
            </w:r>
            <w:proofErr w:type="gramEnd"/>
            <w:r>
              <w:rPr>
                <w:rFonts w:ascii="宋体" w:hAnsi="宋体" w:cs="宋体" w:hint="eastAsia"/>
                <w:b/>
                <w:bCs/>
                <w:kern w:val="0"/>
                <w:sz w:val="18"/>
                <w:szCs w:val="18"/>
              </w:rPr>
              <w:t>报价（含增值税3%）</w:t>
            </w:r>
          </w:p>
        </w:tc>
        <w:tc>
          <w:tcPr>
            <w:tcW w:w="4820" w:type="dxa"/>
            <w:gridSpan w:val="6"/>
            <w:vMerge w:val="restart"/>
            <w:vAlign w:val="center"/>
          </w:tcPr>
          <w:p w:rsidR="006F7B2D" w:rsidRDefault="009B70F7">
            <w:pPr>
              <w:spacing w:line="280" w:lineRule="exact"/>
              <w:jc w:val="center"/>
              <w:rPr>
                <w:rFonts w:ascii="宋体" w:hAnsi="宋体" w:cs="宋体"/>
                <w:b/>
                <w:bCs/>
                <w:kern w:val="0"/>
                <w:sz w:val="18"/>
                <w:szCs w:val="18"/>
              </w:rPr>
            </w:pPr>
            <w:r>
              <w:rPr>
                <w:rFonts w:ascii="宋体" w:hAnsi="宋体" w:cs="宋体" w:hint="eastAsia"/>
                <w:b/>
                <w:bCs/>
                <w:kern w:val="0"/>
                <w:sz w:val="18"/>
                <w:szCs w:val="18"/>
              </w:rPr>
              <w:t>材料报价（不含税）</w:t>
            </w:r>
          </w:p>
        </w:tc>
      </w:tr>
      <w:tr w:rsidR="006F7B2D" w:rsidTr="00B72D63">
        <w:tc>
          <w:tcPr>
            <w:tcW w:w="425" w:type="dxa"/>
            <w:vMerge/>
          </w:tcPr>
          <w:p w:rsidR="006F7B2D" w:rsidRDefault="006F7B2D">
            <w:pPr>
              <w:spacing w:line="280" w:lineRule="exact"/>
              <w:jc w:val="center"/>
              <w:rPr>
                <w:rFonts w:ascii="宋体" w:hAnsi="宋体" w:cs="宋体"/>
                <w:kern w:val="0"/>
                <w:sz w:val="18"/>
                <w:szCs w:val="18"/>
              </w:rPr>
            </w:pPr>
          </w:p>
        </w:tc>
        <w:tc>
          <w:tcPr>
            <w:tcW w:w="1985" w:type="dxa"/>
            <w:vMerge/>
          </w:tcPr>
          <w:p w:rsidR="006F7B2D" w:rsidRDefault="006F7B2D">
            <w:pPr>
              <w:spacing w:line="280" w:lineRule="exact"/>
              <w:jc w:val="center"/>
              <w:rPr>
                <w:rFonts w:ascii="宋体" w:hAnsi="宋体" w:cs="宋体"/>
                <w:kern w:val="0"/>
                <w:sz w:val="18"/>
                <w:szCs w:val="18"/>
              </w:rPr>
            </w:pPr>
          </w:p>
        </w:tc>
        <w:tc>
          <w:tcPr>
            <w:tcW w:w="851" w:type="dxa"/>
            <w:vMerge/>
          </w:tcPr>
          <w:p w:rsidR="006F7B2D" w:rsidRDefault="006F7B2D">
            <w:pPr>
              <w:spacing w:line="280" w:lineRule="exact"/>
              <w:jc w:val="center"/>
              <w:rPr>
                <w:rFonts w:ascii="宋体" w:hAnsi="宋体" w:cs="宋体"/>
                <w:kern w:val="0"/>
                <w:sz w:val="18"/>
                <w:szCs w:val="18"/>
              </w:rPr>
            </w:pPr>
          </w:p>
        </w:tc>
        <w:tc>
          <w:tcPr>
            <w:tcW w:w="567" w:type="dxa"/>
            <w:vMerge/>
          </w:tcPr>
          <w:p w:rsidR="006F7B2D" w:rsidRDefault="006F7B2D">
            <w:pPr>
              <w:spacing w:line="280" w:lineRule="exact"/>
              <w:jc w:val="center"/>
              <w:rPr>
                <w:rFonts w:ascii="宋体" w:hAnsi="宋体" w:cs="宋体"/>
                <w:kern w:val="0"/>
                <w:sz w:val="18"/>
                <w:szCs w:val="18"/>
              </w:rPr>
            </w:pPr>
          </w:p>
        </w:tc>
        <w:tc>
          <w:tcPr>
            <w:tcW w:w="3402" w:type="dxa"/>
            <w:gridSpan w:val="5"/>
          </w:tcPr>
          <w:p w:rsidR="006F7B2D" w:rsidRDefault="009B70F7">
            <w:pPr>
              <w:spacing w:line="280" w:lineRule="exact"/>
              <w:jc w:val="center"/>
              <w:rPr>
                <w:rFonts w:ascii="宋体" w:hAnsi="宋体" w:cs="宋体"/>
                <w:b/>
                <w:bCs/>
                <w:kern w:val="0"/>
                <w:sz w:val="18"/>
                <w:szCs w:val="18"/>
              </w:rPr>
            </w:pPr>
            <w:r>
              <w:rPr>
                <w:rFonts w:ascii="宋体" w:hAnsi="宋体" w:cs="宋体" w:hint="eastAsia"/>
                <w:b/>
                <w:bCs/>
                <w:kern w:val="0"/>
                <w:sz w:val="18"/>
                <w:szCs w:val="18"/>
              </w:rPr>
              <w:t>劳务报价（元）</w:t>
            </w:r>
          </w:p>
        </w:tc>
        <w:tc>
          <w:tcPr>
            <w:tcW w:w="2551" w:type="dxa"/>
            <w:gridSpan w:val="2"/>
            <w:vMerge w:val="restart"/>
            <w:vAlign w:val="center"/>
          </w:tcPr>
          <w:p w:rsidR="006F7B2D" w:rsidRDefault="009B70F7">
            <w:pPr>
              <w:spacing w:line="280" w:lineRule="exact"/>
              <w:jc w:val="center"/>
              <w:rPr>
                <w:rFonts w:ascii="宋体" w:hAnsi="宋体" w:cs="宋体"/>
                <w:b/>
                <w:bCs/>
                <w:kern w:val="0"/>
                <w:sz w:val="18"/>
                <w:szCs w:val="18"/>
              </w:rPr>
            </w:pPr>
            <w:r>
              <w:rPr>
                <w:rFonts w:ascii="宋体" w:hAnsi="宋体" w:cs="宋体" w:hint="eastAsia"/>
                <w:b/>
                <w:bCs/>
                <w:kern w:val="0"/>
                <w:sz w:val="18"/>
                <w:szCs w:val="18"/>
              </w:rPr>
              <w:t xml:space="preserve"> </w:t>
            </w:r>
            <w:r>
              <w:rPr>
                <w:rFonts w:ascii="宋体" w:hAnsi="宋体" w:cs="宋体"/>
                <w:b/>
                <w:bCs/>
                <w:kern w:val="0"/>
                <w:sz w:val="18"/>
                <w:szCs w:val="18"/>
              </w:rPr>
              <w:t xml:space="preserve">       </w:t>
            </w:r>
          </w:p>
          <w:p w:rsidR="006F7B2D" w:rsidRDefault="009B70F7">
            <w:pPr>
              <w:spacing w:line="280" w:lineRule="exact"/>
              <w:jc w:val="center"/>
              <w:rPr>
                <w:rFonts w:ascii="宋体" w:hAnsi="宋体" w:cs="宋体"/>
                <w:b/>
                <w:bCs/>
                <w:kern w:val="0"/>
                <w:sz w:val="18"/>
                <w:szCs w:val="18"/>
              </w:rPr>
            </w:pPr>
            <w:r>
              <w:rPr>
                <w:rFonts w:ascii="宋体" w:hAnsi="宋体" w:cs="宋体" w:hint="eastAsia"/>
                <w:b/>
                <w:bCs/>
                <w:kern w:val="0"/>
                <w:sz w:val="18"/>
                <w:szCs w:val="18"/>
              </w:rPr>
              <w:t>备注</w:t>
            </w:r>
          </w:p>
        </w:tc>
        <w:tc>
          <w:tcPr>
            <w:tcW w:w="4820" w:type="dxa"/>
            <w:gridSpan w:val="6"/>
            <w:vMerge/>
          </w:tcPr>
          <w:p w:rsidR="006F7B2D" w:rsidRDefault="006F7B2D">
            <w:pPr>
              <w:spacing w:line="280" w:lineRule="exact"/>
              <w:jc w:val="center"/>
              <w:rPr>
                <w:rFonts w:ascii="宋体" w:hAnsi="宋体" w:cs="宋体"/>
                <w:kern w:val="0"/>
                <w:sz w:val="18"/>
                <w:szCs w:val="18"/>
              </w:rPr>
            </w:pPr>
          </w:p>
        </w:tc>
      </w:tr>
      <w:tr w:rsidR="00C92C22" w:rsidTr="00B72D63">
        <w:tc>
          <w:tcPr>
            <w:tcW w:w="425" w:type="dxa"/>
            <w:vMerge/>
          </w:tcPr>
          <w:p w:rsidR="00C92C22" w:rsidRDefault="00C92C22">
            <w:pPr>
              <w:spacing w:line="280" w:lineRule="exact"/>
              <w:jc w:val="center"/>
              <w:rPr>
                <w:rFonts w:ascii="宋体" w:hAnsi="宋体" w:cs="宋体"/>
                <w:kern w:val="0"/>
                <w:sz w:val="18"/>
                <w:szCs w:val="18"/>
              </w:rPr>
            </w:pPr>
          </w:p>
        </w:tc>
        <w:tc>
          <w:tcPr>
            <w:tcW w:w="1985" w:type="dxa"/>
            <w:vMerge/>
          </w:tcPr>
          <w:p w:rsidR="00C92C22" w:rsidRDefault="00C92C22">
            <w:pPr>
              <w:spacing w:line="280" w:lineRule="exact"/>
              <w:jc w:val="center"/>
              <w:rPr>
                <w:rFonts w:ascii="宋体" w:hAnsi="宋体" w:cs="宋体"/>
                <w:kern w:val="0"/>
                <w:sz w:val="18"/>
                <w:szCs w:val="18"/>
              </w:rPr>
            </w:pPr>
          </w:p>
        </w:tc>
        <w:tc>
          <w:tcPr>
            <w:tcW w:w="851" w:type="dxa"/>
            <w:vMerge/>
          </w:tcPr>
          <w:p w:rsidR="00C92C22" w:rsidRDefault="00C92C22">
            <w:pPr>
              <w:spacing w:line="280" w:lineRule="exact"/>
              <w:jc w:val="center"/>
              <w:rPr>
                <w:rFonts w:ascii="宋体" w:hAnsi="宋体" w:cs="宋体"/>
                <w:kern w:val="0"/>
                <w:sz w:val="18"/>
                <w:szCs w:val="18"/>
              </w:rPr>
            </w:pPr>
          </w:p>
        </w:tc>
        <w:tc>
          <w:tcPr>
            <w:tcW w:w="567" w:type="dxa"/>
            <w:vMerge/>
          </w:tcPr>
          <w:p w:rsidR="00C92C22" w:rsidRDefault="00C92C22">
            <w:pPr>
              <w:spacing w:line="280" w:lineRule="exact"/>
              <w:jc w:val="center"/>
              <w:rPr>
                <w:rFonts w:ascii="宋体" w:hAnsi="宋体" w:cs="宋体"/>
                <w:kern w:val="0"/>
                <w:sz w:val="18"/>
                <w:szCs w:val="18"/>
              </w:rPr>
            </w:pPr>
          </w:p>
        </w:tc>
        <w:tc>
          <w:tcPr>
            <w:tcW w:w="708" w:type="dxa"/>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最高单价</w:t>
            </w:r>
          </w:p>
        </w:tc>
        <w:tc>
          <w:tcPr>
            <w:tcW w:w="1134" w:type="dxa"/>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最高</w:t>
            </w:r>
          </w:p>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总价</w:t>
            </w:r>
          </w:p>
        </w:tc>
        <w:tc>
          <w:tcPr>
            <w:tcW w:w="709" w:type="dxa"/>
          </w:tcPr>
          <w:p w:rsidR="00C92C22" w:rsidRDefault="00C92C22">
            <w:pPr>
              <w:spacing w:line="280" w:lineRule="exact"/>
              <w:jc w:val="center"/>
              <w:rPr>
                <w:rFonts w:ascii="宋体" w:hAnsi="宋体" w:cs="宋体"/>
                <w:b/>
                <w:bCs/>
                <w:kern w:val="0"/>
                <w:sz w:val="18"/>
                <w:szCs w:val="18"/>
              </w:rPr>
            </w:pPr>
            <w:r>
              <w:rPr>
                <w:rFonts w:ascii="宋体" w:hAnsi="宋体" w:cs="宋体" w:hint="eastAsia"/>
                <w:b/>
                <w:bCs/>
                <w:kern w:val="0"/>
                <w:sz w:val="18"/>
                <w:szCs w:val="18"/>
              </w:rPr>
              <w:t>报价单</w:t>
            </w:r>
          </w:p>
        </w:tc>
        <w:tc>
          <w:tcPr>
            <w:tcW w:w="851" w:type="dxa"/>
            <w:gridSpan w:val="2"/>
          </w:tcPr>
          <w:p w:rsidR="00C92C22" w:rsidRDefault="00C92C22">
            <w:pPr>
              <w:spacing w:line="280" w:lineRule="exact"/>
              <w:jc w:val="center"/>
              <w:rPr>
                <w:rFonts w:ascii="宋体" w:hAnsi="宋体" w:cs="宋体"/>
                <w:b/>
                <w:bCs/>
                <w:kern w:val="0"/>
                <w:sz w:val="18"/>
                <w:szCs w:val="18"/>
              </w:rPr>
            </w:pPr>
            <w:r>
              <w:rPr>
                <w:rFonts w:ascii="宋体" w:hAnsi="宋体" w:cs="宋体" w:hint="eastAsia"/>
                <w:b/>
                <w:bCs/>
                <w:kern w:val="0"/>
                <w:sz w:val="18"/>
                <w:szCs w:val="18"/>
              </w:rPr>
              <w:t>合价</w:t>
            </w:r>
          </w:p>
        </w:tc>
        <w:tc>
          <w:tcPr>
            <w:tcW w:w="2551" w:type="dxa"/>
            <w:gridSpan w:val="2"/>
            <w:vMerge/>
            <w:vAlign w:val="center"/>
          </w:tcPr>
          <w:p w:rsidR="00C92C22" w:rsidRDefault="00C92C22">
            <w:pPr>
              <w:spacing w:line="280" w:lineRule="exact"/>
              <w:jc w:val="center"/>
              <w:rPr>
                <w:rFonts w:ascii="宋体" w:hAnsi="宋体" w:cs="宋体"/>
                <w:b/>
                <w:bCs/>
                <w:kern w:val="0"/>
                <w:sz w:val="18"/>
                <w:szCs w:val="18"/>
              </w:rPr>
            </w:pPr>
          </w:p>
        </w:tc>
        <w:tc>
          <w:tcPr>
            <w:tcW w:w="1276" w:type="dxa"/>
            <w:vAlign w:val="center"/>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材料名称</w:t>
            </w:r>
          </w:p>
        </w:tc>
        <w:tc>
          <w:tcPr>
            <w:tcW w:w="709" w:type="dxa"/>
            <w:vAlign w:val="center"/>
          </w:tcPr>
          <w:p w:rsidR="00C92C22" w:rsidRDefault="00C92C22" w:rsidP="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暂定工程量</w:t>
            </w:r>
          </w:p>
        </w:tc>
        <w:tc>
          <w:tcPr>
            <w:tcW w:w="850" w:type="dxa"/>
            <w:gridSpan w:val="2"/>
            <w:vAlign w:val="center"/>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最高单价</w:t>
            </w:r>
          </w:p>
        </w:tc>
        <w:tc>
          <w:tcPr>
            <w:tcW w:w="627" w:type="dxa"/>
            <w:vAlign w:val="center"/>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报价</w:t>
            </w:r>
          </w:p>
        </w:tc>
        <w:tc>
          <w:tcPr>
            <w:tcW w:w="1358" w:type="dxa"/>
            <w:vAlign w:val="center"/>
          </w:tcPr>
          <w:p w:rsidR="00C92C22" w:rsidRDefault="00C92C22">
            <w:pPr>
              <w:spacing w:line="200" w:lineRule="exact"/>
              <w:jc w:val="center"/>
              <w:rPr>
                <w:rFonts w:ascii="宋体" w:hAnsi="宋体" w:cs="宋体"/>
                <w:b/>
                <w:bCs/>
                <w:kern w:val="0"/>
                <w:sz w:val="18"/>
                <w:szCs w:val="18"/>
              </w:rPr>
            </w:pPr>
            <w:r>
              <w:rPr>
                <w:rFonts w:ascii="宋体" w:hAnsi="宋体" w:cs="宋体" w:hint="eastAsia"/>
                <w:b/>
                <w:bCs/>
                <w:kern w:val="0"/>
                <w:sz w:val="18"/>
                <w:szCs w:val="18"/>
              </w:rPr>
              <w:t>备注</w:t>
            </w:r>
          </w:p>
        </w:tc>
      </w:tr>
      <w:tr w:rsidR="00C92C22" w:rsidTr="00B72D63">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钢结构电动除锈</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5</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35097.55</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vAlign w:val="center"/>
          </w:tcPr>
          <w:p w:rsidR="00C92C22" w:rsidRDefault="00C92C22">
            <w:pPr>
              <w:spacing w:line="240" w:lineRule="exact"/>
              <w:jc w:val="left"/>
              <w:rPr>
                <w:rFonts w:ascii="宋体" w:hAnsi="宋体" w:cs="宋体"/>
                <w:kern w:val="0"/>
                <w:sz w:val="18"/>
                <w:szCs w:val="18"/>
              </w:rPr>
            </w:pPr>
          </w:p>
        </w:tc>
        <w:tc>
          <w:tcPr>
            <w:tcW w:w="2551" w:type="dxa"/>
            <w:gridSpan w:val="2"/>
            <w:vAlign w:val="center"/>
          </w:tcPr>
          <w:p w:rsidR="00C92C22" w:rsidRDefault="00C92C22">
            <w:pPr>
              <w:widowControl/>
              <w:spacing w:line="240" w:lineRule="exact"/>
              <w:jc w:val="left"/>
              <w:rPr>
                <w:rFonts w:ascii="宋体" w:hAnsi="宋体" w:cs="宋体"/>
                <w:kern w:val="0"/>
                <w:sz w:val="18"/>
                <w:szCs w:val="18"/>
              </w:rPr>
            </w:pPr>
            <w:r>
              <w:rPr>
                <w:rFonts w:ascii="宋体" w:hAnsi="宋体" w:cs="宋体" w:hint="eastAsia"/>
                <w:kern w:val="0"/>
                <w:sz w:val="18"/>
                <w:szCs w:val="18"/>
              </w:rPr>
              <w:t>1、厂房钢结构电动工具打磨除锈，满足设计要求，</w:t>
            </w:r>
            <w:proofErr w:type="gramStart"/>
            <w:r>
              <w:rPr>
                <w:rFonts w:ascii="宋体" w:hAnsi="宋体" w:cs="宋体" w:hint="eastAsia"/>
                <w:kern w:val="0"/>
                <w:sz w:val="18"/>
                <w:szCs w:val="18"/>
              </w:rPr>
              <w:t>按展开面计算</w:t>
            </w:r>
            <w:proofErr w:type="gramEnd"/>
            <w:r>
              <w:rPr>
                <w:rFonts w:ascii="宋体" w:hAnsi="宋体" w:cs="宋体" w:hint="eastAsia"/>
                <w:kern w:val="0"/>
                <w:sz w:val="18"/>
                <w:szCs w:val="18"/>
              </w:rPr>
              <w:t>；2、含所有人工、机械工具、辅材。</w:t>
            </w:r>
          </w:p>
        </w:tc>
        <w:tc>
          <w:tcPr>
            <w:tcW w:w="1276" w:type="dxa"/>
            <w:vMerge w:val="restart"/>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PF-01面漆</w:t>
            </w:r>
          </w:p>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（含固化剂）</w:t>
            </w:r>
          </w:p>
        </w:tc>
        <w:tc>
          <w:tcPr>
            <w:tcW w:w="709" w:type="dxa"/>
            <w:vMerge w:val="restart"/>
            <w:vAlign w:val="center"/>
          </w:tcPr>
          <w:p w:rsidR="00C92C22" w:rsidRDefault="0010035E" w:rsidP="000C7B33">
            <w:pPr>
              <w:spacing w:line="240" w:lineRule="exact"/>
              <w:jc w:val="left"/>
              <w:rPr>
                <w:rFonts w:ascii="宋体" w:hAnsi="宋体" w:cs="宋体"/>
                <w:kern w:val="0"/>
                <w:sz w:val="18"/>
                <w:szCs w:val="18"/>
              </w:rPr>
            </w:pPr>
            <w:r>
              <w:rPr>
                <w:rFonts w:ascii="宋体" w:hAnsi="宋体" w:cs="宋体" w:hint="eastAsia"/>
                <w:kern w:val="0"/>
                <w:sz w:val="18"/>
                <w:szCs w:val="18"/>
              </w:rPr>
              <w:t>2</w:t>
            </w:r>
            <w:r w:rsidR="000C7B33">
              <w:rPr>
                <w:rFonts w:ascii="宋体" w:hAnsi="宋体" w:cs="宋体" w:hint="eastAsia"/>
                <w:kern w:val="0"/>
                <w:sz w:val="18"/>
                <w:szCs w:val="18"/>
              </w:rPr>
              <w:t>30</w:t>
            </w:r>
            <w:r>
              <w:rPr>
                <w:rFonts w:ascii="宋体" w:hAnsi="宋体" w:cs="宋体" w:hint="eastAsia"/>
                <w:kern w:val="0"/>
                <w:sz w:val="18"/>
                <w:szCs w:val="18"/>
              </w:rPr>
              <w:t>0</w:t>
            </w:r>
          </w:p>
        </w:tc>
        <w:tc>
          <w:tcPr>
            <w:tcW w:w="850" w:type="dxa"/>
            <w:gridSpan w:val="2"/>
            <w:vMerge w:val="restart"/>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34.5元/kg</w:t>
            </w:r>
          </w:p>
        </w:tc>
        <w:tc>
          <w:tcPr>
            <w:tcW w:w="627" w:type="dxa"/>
            <w:vMerge w:val="restart"/>
            <w:vAlign w:val="center"/>
          </w:tcPr>
          <w:p w:rsidR="00C92C22" w:rsidRDefault="00C92C22">
            <w:pPr>
              <w:spacing w:line="240" w:lineRule="exact"/>
              <w:jc w:val="left"/>
              <w:rPr>
                <w:rFonts w:ascii="宋体" w:hAnsi="宋体" w:cs="宋体"/>
                <w:kern w:val="0"/>
                <w:sz w:val="18"/>
                <w:szCs w:val="18"/>
              </w:rPr>
            </w:pPr>
          </w:p>
        </w:tc>
        <w:tc>
          <w:tcPr>
            <w:tcW w:w="1358" w:type="dxa"/>
            <w:vMerge w:val="restart"/>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1、按照涂刷展开面积计算；2、PF-01底漆材料、固化剂、稀释剂等一切主主材费。</w:t>
            </w:r>
          </w:p>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注：材料符合质量验收标准；材料用量不超过2</w:t>
            </w:r>
            <w:r>
              <w:rPr>
                <w:rFonts w:ascii="宋体" w:hAnsi="宋体" w:cs="宋体"/>
                <w:kern w:val="0"/>
                <w:sz w:val="18"/>
                <w:szCs w:val="18"/>
              </w:rPr>
              <w:t>018</w:t>
            </w:r>
            <w:r>
              <w:rPr>
                <w:rFonts w:ascii="宋体" w:hAnsi="宋体" w:cs="宋体" w:hint="eastAsia"/>
                <w:kern w:val="0"/>
                <w:sz w:val="18"/>
                <w:szCs w:val="18"/>
              </w:rPr>
              <w:t>年清单消耗定额8</w:t>
            </w:r>
            <w:r>
              <w:rPr>
                <w:rFonts w:ascii="宋体" w:hAnsi="宋体" w:cs="宋体"/>
                <w:kern w:val="0"/>
                <w:sz w:val="18"/>
                <w:szCs w:val="18"/>
              </w:rPr>
              <w:t>0%</w:t>
            </w:r>
            <w:r>
              <w:rPr>
                <w:rFonts w:ascii="宋体" w:hAnsi="宋体" w:cs="宋体" w:hint="eastAsia"/>
                <w:kern w:val="0"/>
                <w:sz w:val="18"/>
                <w:szCs w:val="18"/>
              </w:rPr>
              <w:t>定额含量。</w:t>
            </w:r>
          </w:p>
        </w:tc>
      </w:tr>
      <w:tr w:rsidR="00C92C22" w:rsidTr="00B72D63">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钢结构防腐刷底漆二遍</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8.4</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58963.88</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val="restart"/>
          </w:tcPr>
          <w:p w:rsidR="00C92C22" w:rsidRDefault="00C92C22">
            <w:pPr>
              <w:widowControl/>
              <w:spacing w:line="240" w:lineRule="exact"/>
              <w:jc w:val="left"/>
              <w:rPr>
                <w:rFonts w:ascii="宋体" w:hAnsi="宋体" w:cs="宋体"/>
                <w:kern w:val="0"/>
                <w:sz w:val="18"/>
                <w:szCs w:val="18"/>
              </w:rPr>
            </w:pPr>
            <w:r>
              <w:rPr>
                <w:rFonts w:ascii="宋体" w:hAnsi="宋体" w:cs="宋体" w:hint="eastAsia"/>
                <w:kern w:val="0"/>
                <w:sz w:val="18"/>
                <w:szCs w:val="18"/>
              </w:rPr>
              <w:t>1、厂房钢结构涂刷防腐材料，满足设计要求，</w:t>
            </w:r>
            <w:proofErr w:type="gramStart"/>
            <w:r>
              <w:rPr>
                <w:rFonts w:ascii="宋体" w:hAnsi="宋体" w:cs="宋体" w:hint="eastAsia"/>
                <w:kern w:val="0"/>
                <w:sz w:val="18"/>
                <w:szCs w:val="18"/>
              </w:rPr>
              <w:t>按展开面计算</w:t>
            </w:r>
            <w:proofErr w:type="gramEnd"/>
            <w:r>
              <w:rPr>
                <w:rFonts w:ascii="宋体" w:hAnsi="宋体" w:cs="宋体" w:hint="eastAsia"/>
                <w:kern w:val="0"/>
                <w:sz w:val="18"/>
                <w:szCs w:val="18"/>
              </w:rPr>
              <w:t>；2、含所有人工、机械工具、辅材等</w:t>
            </w:r>
            <w:proofErr w:type="gramStart"/>
            <w:r>
              <w:rPr>
                <w:rFonts w:ascii="宋体" w:hAnsi="宋体" w:cs="宋体" w:hint="eastAsia"/>
                <w:kern w:val="0"/>
                <w:sz w:val="18"/>
                <w:szCs w:val="18"/>
              </w:rPr>
              <w:t>施发生</w:t>
            </w:r>
            <w:proofErr w:type="gramEnd"/>
            <w:r>
              <w:rPr>
                <w:rFonts w:ascii="宋体" w:hAnsi="宋体" w:cs="宋体" w:hint="eastAsia"/>
                <w:kern w:val="0"/>
                <w:sz w:val="18"/>
                <w:szCs w:val="18"/>
              </w:rPr>
              <w:t>的工一切费用（不含主材及脚手架措施费）。</w:t>
            </w:r>
          </w:p>
        </w:tc>
        <w:tc>
          <w:tcPr>
            <w:tcW w:w="1276" w:type="dxa"/>
            <w:vMerge/>
            <w:vAlign w:val="center"/>
          </w:tcPr>
          <w:p w:rsidR="00C92C22" w:rsidRDefault="00C92C22">
            <w:pPr>
              <w:spacing w:line="240" w:lineRule="exact"/>
              <w:jc w:val="left"/>
              <w:rPr>
                <w:rFonts w:ascii="宋体" w:hAnsi="宋体" w:cs="宋体"/>
                <w:kern w:val="0"/>
                <w:sz w:val="18"/>
                <w:szCs w:val="18"/>
              </w:rPr>
            </w:pPr>
          </w:p>
        </w:tc>
        <w:tc>
          <w:tcPr>
            <w:tcW w:w="709" w:type="dxa"/>
            <w:vMerge/>
            <w:vAlign w:val="center"/>
          </w:tcPr>
          <w:p w:rsidR="00C92C22" w:rsidRDefault="00C92C22">
            <w:pPr>
              <w:spacing w:line="240" w:lineRule="exact"/>
              <w:jc w:val="left"/>
              <w:rPr>
                <w:rFonts w:ascii="宋体" w:hAnsi="宋体" w:cs="宋体"/>
                <w:kern w:val="0"/>
                <w:sz w:val="18"/>
                <w:szCs w:val="18"/>
              </w:rPr>
            </w:pPr>
          </w:p>
        </w:tc>
        <w:tc>
          <w:tcPr>
            <w:tcW w:w="850" w:type="dxa"/>
            <w:gridSpan w:val="2"/>
            <w:vMerge/>
            <w:vAlign w:val="center"/>
          </w:tcPr>
          <w:p w:rsidR="00C92C22" w:rsidRDefault="00C92C22">
            <w:pPr>
              <w:spacing w:line="240" w:lineRule="exact"/>
              <w:jc w:val="left"/>
              <w:rPr>
                <w:rFonts w:ascii="宋体" w:hAnsi="宋体" w:cs="宋体"/>
                <w:kern w:val="0"/>
                <w:sz w:val="18"/>
                <w:szCs w:val="18"/>
              </w:rPr>
            </w:pPr>
          </w:p>
        </w:tc>
        <w:tc>
          <w:tcPr>
            <w:tcW w:w="627" w:type="dxa"/>
            <w:vMerge/>
            <w:vAlign w:val="center"/>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钢结构防腐刷面漆二遍</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kern w:val="0"/>
                <w:sz w:val="18"/>
                <w:szCs w:val="18"/>
              </w:rPr>
              <w:t>8.2</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57559.98</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tcPr>
          <w:p w:rsidR="00C92C22" w:rsidRDefault="00C92C22">
            <w:pPr>
              <w:spacing w:line="240" w:lineRule="exact"/>
              <w:jc w:val="left"/>
              <w:rPr>
                <w:rFonts w:ascii="宋体" w:hAnsi="宋体" w:cs="宋体"/>
                <w:kern w:val="0"/>
                <w:sz w:val="18"/>
                <w:szCs w:val="18"/>
              </w:rPr>
            </w:pPr>
          </w:p>
        </w:tc>
        <w:tc>
          <w:tcPr>
            <w:tcW w:w="1276" w:type="dxa"/>
            <w:vMerge/>
            <w:vAlign w:val="center"/>
          </w:tcPr>
          <w:p w:rsidR="00C92C22" w:rsidRDefault="00C92C22">
            <w:pPr>
              <w:spacing w:line="240" w:lineRule="exact"/>
              <w:jc w:val="left"/>
              <w:rPr>
                <w:rFonts w:ascii="宋体" w:hAnsi="宋体" w:cs="宋体"/>
                <w:kern w:val="0"/>
                <w:sz w:val="18"/>
                <w:szCs w:val="18"/>
              </w:rPr>
            </w:pPr>
          </w:p>
        </w:tc>
        <w:tc>
          <w:tcPr>
            <w:tcW w:w="709" w:type="dxa"/>
            <w:vMerge/>
            <w:vAlign w:val="center"/>
          </w:tcPr>
          <w:p w:rsidR="00C92C22" w:rsidRDefault="00C92C22">
            <w:pPr>
              <w:spacing w:line="240" w:lineRule="exact"/>
              <w:jc w:val="left"/>
              <w:rPr>
                <w:rFonts w:ascii="宋体" w:hAnsi="宋体" w:cs="宋体"/>
                <w:kern w:val="0"/>
                <w:sz w:val="18"/>
                <w:szCs w:val="18"/>
              </w:rPr>
            </w:pPr>
          </w:p>
        </w:tc>
        <w:tc>
          <w:tcPr>
            <w:tcW w:w="850" w:type="dxa"/>
            <w:gridSpan w:val="2"/>
            <w:vMerge/>
            <w:vAlign w:val="center"/>
          </w:tcPr>
          <w:p w:rsidR="00C92C22" w:rsidRDefault="00C92C22">
            <w:pPr>
              <w:spacing w:line="240" w:lineRule="exact"/>
              <w:jc w:val="left"/>
              <w:rPr>
                <w:rFonts w:ascii="宋体" w:hAnsi="宋体" w:cs="宋体"/>
                <w:kern w:val="0"/>
                <w:sz w:val="18"/>
                <w:szCs w:val="18"/>
              </w:rPr>
            </w:pPr>
          </w:p>
        </w:tc>
        <w:tc>
          <w:tcPr>
            <w:tcW w:w="627" w:type="dxa"/>
            <w:vMerge/>
            <w:vAlign w:val="center"/>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rPr>
          <w:trHeight w:val="607"/>
        </w:trPr>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钢结构防腐刷漆每增或减少一遍</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4.1</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28779.99</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tcPr>
          <w:p w:rsidR="00C92C22" w:rsidRDefault="00C92C22">
            <w:pPr>
              <w:spacing w:line="240" w:lineRule="exact"/>
              <w:jc w:val="left"/>
              <w:rPr>
                <w:rFonts w:ascii="宋体" w:hAnsi="宋体" w:cs="宋体"/>
                <w:kern w:val="0"/>
                <w:sz w:val="18"/>
                <w:szCs w:val="18"/>
              </w:rPr>
            </w:pPr>
          </w:p>
        </w:tc>
        <w:tc>
          <w:tcPr>
            <w:tcW w:w="1276" w:type="dxa"/>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PF-01底漆</w:t>
            </w:r>
          </w:p>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（含固化剂）</w:t>
            </w:r>
          </w:p>
        </w:tc>
        <w:tc>
          <w:tcPr>
            <w:tcW w:w="709" w:type="dxa"/>
          </w:tcPr>
          <w:p w:rsidR="00C92C22" w:rsidRDefault="0010035E">
            <w:pPr>
              <w:widowControl/>
              <w:jc w:val="left"/>
              <w:rPr>
                <w:rFonts w:ascii="宋体" w:hAnsi="宋体" w:cs="宋体"/>
                <w:kern w:val="0"/>
                <w:sz w:val="18"/>
                <w:szCs w:val="18"/>
              </w:rPr>
            </w:pPr>
            <w:r>
              <w:rPr>
                <w:rFonts w:ascii="宋体" w:hAnsi="宋体" w:cs="宋体" w:hint="eastAsia"/>
                <w:kern w:val="0"/>
                <w:sz w:val="18"/>
                <w:szCs w:val="18"/>
              </w:rPr>
              <w:t>3</w:t>
            </w:r>
            <w:r w:rsidR="000C7B33">
              <w:rPr>
                <w:rFonts w:ascii="宋体" w:hAnsi="宋体" w:cs="宋体" w:hint="eastAsia"/>
                <w:kern w:val="0"/>
                <w:sz w:val="18"/>
                <w:szCs w:val="18"/>
              </w:rPr>
              <w:t>1</w:t>
            </w:r>
            <w:r>
              <w:rPr>
                <w:rFonts w:ascii="宋体" w:hAnsi="宋体" w:cs="宋体" w:hint="eastAsia"/>
                <w:kern w:val="0"/>
                <w:sz w:val="18"/>
                <w:szCs w:val="18"/>
              </w:rPr>
              <w:t>00</w:t>
            </w:r>
          </w:p>
          <w:p w:rsidR="00C92C22" w:rsidRDefault="00C92C22" w:rsidP="00C92C22">
            <w:pPr>
              <w:spacing w:line="240" w:lineRule="exact"/>
              <w:jc w:val="left"/>
              <w:rPr>
                <w:rFonts w:ascii="宋体" w:hAnsi="宋体" w:cs="宋体"/>
                <w:kern w:val="0"/>
                <w:sz w:val="18"/>
                <w:szCs w:val="18"/>
              </w:rPr>
            </w:pPr>
          </w:p>
        </w:tc>
        <w:tc>
          <w:tcPr>
            <w:tcW w:w="850" w:type="dxa"/>
            <w:gridSpan w:val="2"/>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34.5元/kg</w:t>
            </w:r>
          </w:p>
        </w:tc>
        <w:tc>
          <w:tcPr>
            <w:tcW w:w="627" w:type="dxa"/>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rPr>
          <w:trHeight w:val="631"/>
        </w:trPr>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P</w:t>
            </w:r>
            <w:r>
              <w:rPr>
                <w:rFonts w:ascii="宋体" w:hAnsi="宋体" w:cs="宋体"/>
                <w:kern w:val="0"/>
                <w:sz w:val="18"/>
                <w:szCs w:val="18"/>
              </w:rPr>
              <w:t>F-01</w:t>
            </w:r>
            <w:r>
              <w:rPr>
                <w:rFonts w:ascii="宋体" w:hAnsi="宋体" w:cs="宋体" w:hint="eastAsia"/>
                <w:kern w:val="0"/>
                <w:sz w:val="18"/>
                <w:szCs w:val="18"/>
              </w:rPr>
              <w:t>底漆材料（二遍）</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8.4</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58963.88</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val="restart"/>
          </w:tcPr>
          <w:p w:rsidR="00C92C22" w:rsidRDefault="00C92C22" w:rsidP="00DD5F03">
            <w:pPr>
              <w:widowControl/>
              <w:spacing w:line="240" w:lineRule="exact"/>
              <w:jc w:val="left"/>
              <w:rPr>
                <w:rFonts w:ascii="宋体" w:hAnsi="宋体" w:cs="宋体"/>
                <w:kern w:val="0"/>
                <w:sz w:val="18"/>
                <w:szCs w:val="18"/>
              </w:rPr>
            </w:pPr>
            <w:r>
              <w:rPr>
                <w:rFonts w:ascii="宋体" w:hAnsi="宋体" w:cs="宋体" w:hint="eastAsia"/>
                <w:kern w:val="0"/>
                <w:sz w:val="18"/>
                <w:szCs w:val="18"/>
              </w:rPr>
              <w:t>1、厂房钢结构涂刷防腐材料，满足设计要求，</w:t>
            </w:r>
            <w:proofErr w:type="gramStart"/>
            <w:r>
              <w:rPr>
                <w:rFonts w:ascii="宋体" w:hAnsi="宋体" w:cs="宋体" w:hint="eastAsia"/>
                <w:kern w:val="0"/>
                <w:sz w:val="18"/>
                <w:szCs w:val="18"/>
              </w:rPr>
              <w:t>按展开面计算</w:t>
            </w:r>
            <w:proofErr w:type="gramEnd"/>
            <w:r>
              <w:rPr>
                <w:rFonts w:ascii="宋体" w:hAnsi="宋体" w:cs="宋体" w:hint="eastAsia"/>
                <w:kern w:val="0"/>
                <w:sz w:val="18"/>
                <w:szCs w:val="18"/>
              </w:rPr>
              <w:t>；2、含所有人工、机械工具、辅材等、防腐涂料主材甲供。</w:t>
            </w:r>
          </w:p>
        </w:tc>
        <w:tc>
          <w:tcPr>
            <w:tcW w:w="1276" w:type="dxa"/>
            <w:vMerge w:val="restart"/>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PF-01油漆</w:t>
            </w:r>
          </w:p>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稀释剂</w:t>
            </w:r>
          </w:p>
        </w:tc>
        <w:tc>
          <w:tcPr>
            <w:tcW w:w="709" w:type="dxa"/>
            <w:vMerge w:val="restart"/>
          </w:tcPr>
          <w:p w:rsidR="00C92C22" w:rsidRDefault="0010035E" w:rsidP="000C7B33">
            <w:pPr>
              <w:spacing w:line="240" w:lineRule="exact"/>
              <w:jc w:val="left"/>
              <w:rPr>
                <w:rFonts w:ascii="宋体" w:hAnsi="宋体" w:cs="宋体"/>
                <w:kern w:val="0"/>
                <w:sz w:val="18"/>
                <w:szCs w:val="18"/>
              </w:rPr>
            </w:pPr>
            <w:r>
              <w:rPr>
                <w:rFonts w:ascii="宋体" w:hAnsi="宋体" w:cs="宋体" w:hint="eastAsia"/>
                <w:kern w:val="0"/>
                <w:sz w:val="18"/>
                <w:szCs w:val="18"/>
              </w:rPr>
              <w:t>9</w:t>
            </w:r>
            <w:r w:rsidR="000C7B33">
              <w:rPr>
                <w:rFonts w:ascii="宋体" w:hAnsi="宋体" w:cs="宋体" w:hint="eastAsia"/>
                <w:kern w:val="0"/>
                <w:sz w:val="18"/>
                <w:szCs w:val="18"/>
              </w:rPr>
              <w:t>8</w:t>
            </w:r>
            <w:r>
              <w:rPr>
                <w:rFonts w:ascii="宋体" w:hAnsi="宋体" w:cs="宋体" w:hint="eastAsia"/>
                <w:kern w:val="0"/>
                <w:sz w:val="18"/>
                <w:szCs w:val="18"/>
              </w:rPr>
              <w:t>00</w:t>
            </w:r>
          </w:p>
        </w:tc>
        <w:tc>
          <w:tcPr>
            <w:tcW w:w="850" w:type="dxa"/>
            <w:gridSpan w:val="2"/>
            <w:vMerge w:val="restart"/>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12元/kg</w:t>
            </w:r>
          </w:p>
        </w:tc>
        <w:tc>
          <w:tcPr>
            <w:tcW w:w="627" w:type="dxa"/>
            <w:vMerge w:val="restart"/>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rPr>
          <w:trHeight w:val="554"/>
        </w:trPr>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6</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P</w:t>
            </w:r>
            <w:r>
              <w:rPr>
                <w:rFonts w:ascii="宋体" w:hAnsi="宋体" w:cs="宋体"/>
                <w:kern w:val="0"/>
                <w:sz w:val="18"/>
                <w:szCs w:val="18"/>
              </w:rPr>
              <w:t>F-01</w:t>
            </w:r>
            <w:r>
              <w:rPr>
                <w:rFonts w:ascii="宋体" w:hAnsi="宋体" w:cs="宋体" w:hint="eastAsia"/>
                <w:kern w:val="0"/>
                <w:sz w:val="18"/>
                <w:szCs w:val="18"/>
              </w:rPr>
              <w:t>面漆材料（二遍）</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8.2</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57559.98</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tcPr>
          <w:p w:rsidR="00C92C22" w:rsidRDefault="00C92C22">
            <w:pPr>
              <w:spacing w:line="240" w:lineRule="exact"/>
              <w:jc w:val="left"/>
              <w:rPr>
                <w:rFonts w:ascii="宋体" w:hAnsi="宋体" w:cs="宋体"/>
                <w:kern w:val="0"/>
                <w:sz w:val="18"/>
                <w:szCs w:val="18"/>
              </w:rPr>
            </w:pPr>
          </w:p>
        </w:tc>
        <w:tc>
          <w:tcPr>
            <w:tcW w:w="1276" w:type="dxa"/>
            <w:vMerge/>
          </w:tcPr>
          <w:p w:rsidR="00C92C22" w:rsidRDefault="00C92C22">
            <w:pPr>
              <w:spacing w:line="240" w:lineRule="exact"/>
              <w:jc w:val="left"/>
              <w:rPr>
                <w:rFonts w:ascii="宋体" w:hAnsi="宋体" w:cs="宋体"/>
                <w:kern w:val="0"/>
                <w:sz w:val="18"/>
                <w:szCs w:val="18"/>
              </w:rPr>
            </w:pPr>
          </w:p>
        </w:tc>
        <w:tc>
          <w:tcPr>
            <w:tcW w:w="709" w:type="dxa"/>
            <w:vMerge/>
          </w:tcPr>
          <w:p w:rsidR="00C92C22" w:rsidRDefault="00C92C22">
            <w:pPr>
              <w:spacing w:line="240" w:lineRule="exact"/>
              <w:jc w:val="left"/>
              <w:rPr>
                <w:rFonts w:ascii="宋体" w:hAnsi="宋体" w:cs="宋体"/>
                <w:kern w:val="0"/>
                <w:sz w:val="18"/>
                <w:szCs w:val="18"/>
              </w:rPr>
            </w:pPr>
          </w:p>
        </w:tc>
        <w:tc>
          <w:tcPr>
            <w:tcW w:w="850" w:type="dxa"/>
            <w:gridSpan w:val="2"/>
            <w:vMerge/>
          </w:tcPr>
          <w:p w:rsidR="00C92C22" w:rsidRDefault="00C92C22">
            <w:pPr>
              <w:spacing w:line="240" w:lineRule="exact"/>
              <w:jc w:val="left"/>
              <w:rPr>
                <w:rFonts w:ascii="宋体" w:hAnsi="宋体" w:cs="宋体"/>
                <w:kern w:val="0"/>
                <w:sz w:val="18"/>
                <w:szCs w:val="18"/>
              </w:rPr>
            </w:pPr>
          </w:p>
        </w:tc>
        <w:tc>
          <w:tcPr>
            <w:tcW w:w="627" w:type="dxa"/>
            <w:vMerge/>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rPr>
          <w:trHeight w:val="619"/>
        </w:trPr>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7</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防腐每增或减少一遍P</w:t>
            </w:r>
            <w:r>
              <w:rPr>
                <w:rFonts w:ascii="宋体" w:hAnsi="宋体" w:cs="宋体"/>
                <w:kern w:val="0"/>
                <w:sz w:val="18"/>
                <w:szCs w:val="18"/>
              </w:rPr>
              <w:t>F-01</w:t>
            </w:r>
            <w:r>
              <w:rPr>
                <w:rFonts w:ascii="宋体" w:hAnsi="宋体" w:cs="宋体" w:hint="eastAsia"/>
                <w:kern w:val="0"/>
                <w:sz w:val="18"/>
                <w:szCs w:val="18"/>
              </w:rPr>
              <w:t>材料</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7019.51</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4.1</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28779.99</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vMerge/>
          </w:tcPr>
          <w:p w:rsidR="00C92C22" w:rsidRDefault="00C92C22">
            <w:pPr>
              <w:spacing w:line="240" w:lineRule="exact"/>
              <w:jc w:val="left"/>
              <w:rPr>
                <w:rFonts w:ascii="宋体" w:hAnsi="宋体" w:cs="宋体"/>
                <w:kern w:val="0"/>
                <w:sz w:val="18"/>
                <w:szCs w:val="18"/>
              </w:rPr>
            </w:pPr>
          </w:p>
        </w:tc>
        <w:tc>
          <w:tcPr>
            <w:tcW w:w="1276" w:type="dxa"/>
            <w:vMerge/>
          </w:tcPr>
          <w:p w:rsidR="00C92C22" w:rsidRDefault="00C92C22">
            <w:pPr>
              <w:spacing w:line="240" w:lineRule="exact"/>
              <w:jc w:val="left"/>
              <w:rPr>
                <w:rFonts w:ascii="宋体" w:hAnsi="宋体" w:cs="宋体"/>
                <w:kern w:val="0"/>
                <w:sz w:val="18"/>
                <w:szCs w:val="18"/>
              </w:rPr>
            </w:pPr>
          </w:p>
        </w:tc>
        <w:tc>
          <w:tcPr>
            <w:tcW w:w="709" w:type="dxa"/>
            <w:vMerge/>
          </w:tcPr>
          <w:p w:rsidR="00C92C22" w:rsidRDefault="00C92C22">
            <w:pPr>
              <w:spacing w:line="240" w:lineRule="exact"/>
              <w:jc w:val="left"/>
              <w:rPr>
                <w:rFonts w:ascii="宋体" w:hAnsi="宋体" w:cs="宋体"/>
                <w:kern w:val="0"/>
                <w:sz w:val="18"/>
                <w:szCs w:val="18"/>
              </w:rPr>
            </w:pPr>
          </w:p>
        </w:tc>
        <w:tc>
          <w:tcPr>
            <w:tcW w:w="850" w:type="dxa"/>
            <w:gridSpan w:val="2"/>
            <w:vMerge/>
          </w:tcPr>
          <w:p w:rsidR="00C92C22" w:rsidRDefault="00C92C22">
            <w:pPr>
              <w:spacing w:line="240" w:lineRule="exact"/>
              <w:jc w:val="left"/>
              <w:rPr>
                <w:rFonts w:ascii="宋体" w:hAnsi="宋体" w:cs="宋体"/>
                <w:kern w:val="0"/>
                <w:sz w:val="18"/>
                <w:szCs w:val="18"/>
              </w:rPr>
            </w:pPr>
          </w:p>
        </w:tc>
        <w:tc>
          <w:tcPr>
            <w:tcW w:w="627" w:type="dxa"/>
            <w:vMerge/>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C92C22" w:rsidTr="00B72D63">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石棉瓦拆除</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3600</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4</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14400</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tcPr>
          <w:p w:rsidR="00C92C22" w:rsidRDefault="00C92C22">
            <w:pPr>
              <w:widowControl/>
              <w:spacing w:line="240" w:lineRule="exact"/>
              <w:jc w:val="left"/>
              <w:rPr>
                <w:rFonts w:ascii="宋体" w:hAnsi="宋体" w:cs="宋体"/>
                <w:kern w:val="0"/>
                <w:sz w:val="18"/>
                <w:szCs w:val="18"/>
              </w:rPr>
            </w:pPr>
            <w:r>
              <w:rPr>
                <w:rFonts w:ascii="宋体" w:hAnsi="宋体" w:cs="宋体" w:hint="eastAsia"/>
                <w:kern w:val="0"/>
                <w:sz w:val="18"/>
                <w:szCs w:val="18"/>
              </w:rPr>
              <w:t>1、屋面石棉瓦拆除；运至指定地点处理，满足下道工序施工要求；2、含所有人工、机械工具、措施费等。</w:t>
            </w:r>
          </w:p>
        </w:tc>
        <w:tc>
          <w:tcPr>
            <w:tcW w:w="1276" w:type="dxa"/>
            <w:vMerge w:val="restart"/>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mm</w:t>
            </w:r>
            <w:r>
              <w:rPr>
                <w:rFonts w:ascii="宋体" w:hAnsi="宋体" w:cs="宋体" w:hint="eastAsia"/>
                <w:kern w:val="0"/>
                <w:sz w:val="18"/>
                <w:szCs w:val="18"/>
              </w:rPr>
              <w:t>厚玻璃钢</w:t>
            </w:r>
          </w:p>
          <w:p w:rsidR="00C92C22" w:rsidRDefault="00C92C22" w:rsidP="00D1041C">
            <w:pPr>
              <w:spacing w:line="240" w:lineRule="exact"/>
              <w:jc w:val="left"/>
              <w:rPr>
                <w:rFonts w:ascii="宋体" w:hAnsi="宋体" w:cs="宋体"/>
                <w:kern w:val="0"/>
                <w:sz w:val="18"/>
                <w:szCs w:val="18"/>
              </w:rPr>
            </w:pPr>
            <w:r>
              <w:rPr>
                <w:rFonts w:ascii="宋体" w:hAnsi="宋体" w:cs="宋体" w:hint="eastAsia"/>
                <w:kern w:val="0"/>
                <w:sz w:val="18"/>
                <w:szCs w:val="18"/>
              </w:rPr>
              <w:t>波纹瓦</w:t>
            </w:r>
            <w:r w:rsidR="00D1041C">
              <w:rPr>
                <w:rFonts w:ascii="宋体" w:hAnsi="宋体" w:cs="宋体" w:hint="eastAsia"/>
                <w:kern w:val="0"/>
                <w:sz w:val="18"/>
                <w:szCs w:val="18"/>
              </w:rPr>
              <w:t>（含拆除石棉瓦）</w:t>
            </w:r>
          </w:p>
        </w:tc>
        <w:tc>
          <w:tcPr>
            <w:tcW w:w="709" w:type="dxa"/>
            <w:vMerge w:val="restart"/>
            <w:vAlign w:val="center"/>
          </w:tcPr>
          <w:p w:rsidR="00C92C22" w:rsidRDefault="00D1041C">
            <w:pPr>
              <w:widowControl/>
              <w:jc w:val="left"/>
              <w:rPr>
                <w:rFonts w:ascii="宋体" w:hAnsi="宋体" w:cs="宋体"/>
                <w:kern w:val="0"/>
                <w:sz w:val="18"/>
                <w:szCs w:val="18"/>
              </w:rPr>
            </w:pPr>
            <w:r>
              <w:rPr>
                <w:rFonts w:ascii="宋体" w:hAnsi="宋体" w:cs="宋体" w:hint="eastAsia"/>
                <w:kern w:val="0"/>
                <w:sz w:val="18"/>
                <w:szCs w:val="18"/>
              </w:rPr>
              <w:t>3600</w:t>
            </w:r>
          </w:p>
          <w:p w:rsidR="00C92C22" w:rsidRDefault="00C92C22" w:rsidP="00C92C22">
            <w:pPr>
              <w:spacing w:line="240" w:lineRule="exact"/>
              <w:jc w:val="left"/>
              <w:rPr>
                <w:rFonts w:ascii="宋体" w:hAnsi="宋体" w:cs="宋体"/>
                <w:kern w:val="0"/>
                <w:sz w:val="18"/>
                <w:szCs w:val="18"/>
              </w:rPr>
            </w:pPr>
          </w:p>
        </w:tc>
        <w:tc>
          <w:tcPr>
            <w:tcW w:w="850" w:type="dxa"/>
            <w:gridSpan w:val="2"/>
            <w:vMerge w:val="restart"/>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40元/㎡</w:t>
            </w:r>
          </w:p>
        </w:tc>
        <w:tc>
          <w:tcPr>
            <w:tcW w:w="627" w:type="dxa"/>
            <w:vMerge w:val="restart"/>
          </w:tcPr>
          <w:p w:rsidR="00C92C22" w:rsidRDefault="00C92C22">
            <w:pPr>
              <w:spacing w:line="240" w:lineRule="exact"/>
              <w:jc w:val="left"/>
              <w:rPr>
                <w:rFonts w:ascii="宋体" w:hAnsi="宋体" w:cs="宋体"/>
                <w:kern w:val="0"/>
                <w:sz w:val="18"/>
                <w:szCs w:val="18"/>
              </w:rPr>
            </w:pPr>
          </w:p>
        </w:tc>
        <w:tc>
          <w:tcPr>
            <w:tcW w:w="1358" w:type="dxa"/>
            <w:vMerge w:val="restart"/>
            <w:vAlign w:val="center"/>
          </w:tcPr>
          <w:p w:rsidR="00C92C22" w:rsidRDefault="00C92C22">
            <w:pPr>
              <w:spacing w:line="200" w:lineRule="exact"/>
              <w:jc w:val="center"/>
              <w:rPr>
                <w:rFonts w:ascii="宋体" w:hAnsi="宋体" w:cs="宋体"/>
                <w:kern w:val="0"/>
                <w:sz w:val="18"/>
                <w:szCs w:val="18"/>
              </w:rPr>
            </w:pPr>
            <w:r>
              <w:rPr>
                <w:rFonts w:ascii="宋体" w:hAnsi="宋体" w:cs="宋体" w:hint="eastAsia"/>
                <w:kern w:val="0"/>
                <w:sz w:val="18"/>
                <w:szCs w:val="18"/>
              </w:rPr>
              <w:t>注：材料符合质量验收标准；材料用量不超过2</w:t>
            </w:r>
            <w:r>
              <w:rPr>
                <w:rFonts w:ascii="宋体" w:hAnsi="宋体" w:cs="宋体"/>
                <w:kern w:val="0"/>
                <w:sz w:val="18"/>
                <w:szCs w:val="18"/>
              </w:rPr>
              <w:t>018</w:t>
            </w:r>
            <w:r>
              <w:rPr>
                <w:rFonts w:ascii="宋体" w:hAnsi="宋体" w:cs="宋体" w:hint="eastAsia"/>
                <w:kern w:val="0"/>
                <w:sz w:val="18"/>
                <w:szCs w:val="18"/>
              </w:rPr>
              <w:t>年清单消耗定额含量。</w:t>
            </w:r>
          </w:p>
        </w:tc>
      </w:tr>
      <w:tr w:rsidR="00C92C22" w:rsidTr="00B72D63">
        <w:tc>
          <w:tcPr>
            <w:tcW w:w="425" w:type="dxa"/>
            <w:vAlign w:val="center"/>
          </w:tcPr>
          <w:p w:rsidR="00C92C22" w:rsidRDefault="00C92C22">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9</w:t>
            </w:r>
          </w:p>
        </w:tc>
        <w:tc>
          <w:tcPr>
            <w:tcW w:w="1985" w:type="dxa"/>
            <w:vAlign w:val="center"/>
          </w:tcPr>
          <w:p w:rsidR="00C92C22" w:rsidRDefault="00C92C22">
            <w:pPr>
              <w:spacing w:line="240" w:lineRule="exact"/>
              <w:jc w:val="left"/>
              <w:rPr>
                <w:rFonts w:ascii="宋体" w:hAnsi="宋体" w:cs="宋体"/>
                <w:kern w:val="0"/>
                <w:sz w:val="18"/>
                <w:szCs w:val="18"/>
              </w:rPr>
            </w:pPr>
            <w:r>
              <w:rPr>
                <w:rFonts w:ascii="宋体" w:hAnsi="宋体" w:cs="宋体" w:hint="eastAsia"/>
                <w:kern w:val="0"/>
                <w:sz w:val="18"/>
                <w:szCs w:val="18"/>
              </w:rPr>
              <w:t>玻璃钢瓦安装</w:t>
            </w:r>
          </w:p>
        </w:tc>
        <w:tc>
          <w:tcPr>
            <w:tcW w:w="851"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3600</w:t>
            </w:r>
          </w:p>
        </w:tc>
        <w:tc>
          <w:tcPr>
            <w:tcW w:w="567"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vAlign w:val="center"/>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6</w:t>
            </w:r>
          </w:p>
        </w:tc>
        <w:tc>
          <w:tcPr>
            <w:tcW w:w="1134" w:type="dxa"/>
            <w:vAlign w:val="bottom"/>
          </w:tcPr>
          <w:p w:rsidR="00C92C22" w:rsidRDefault="00C92C22">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21600</w:t>
            </w:r>
          </w:p>
        </w:tc>
        <w:tc>
          <w:tcPr>
            <w:tcW w:w="709" w:type="dxa"/>
            <w:vAlign w:val="center"/>
          </w:tcPr>
          <w:p w:rsidR="00C92C22" w:rsidRDefault="00C92C22">
            <w:pPr>
              <w:spacing w:line="240" w:lineRule="exact"/>
              <w:jc w:val="left"/>
              <w:rPr>
                <w:rFonts w:ascii="宋体" w:hAnsi="宋体" w:cs="宋体"/>
                <w:kern w:val="0"/>
                <w:sz w:val="18"/>
                <w:szCs w:val="18"/>
              </w:rPr>
            </w:pPr>
          </w:p>
        </w:tc>
        <w:tc>
          <w:tcPr>
            <w:tcW w:w="851" w:type="dxa"/>
            <w:gridSpan w:val="2"/>
          </w:tcPr>
          <w:p w:rsidR="00C92C22" w:rsidRDefault="00C92C22">
            <w:pPr>
              <w:spacing w:line="240" w:lineRule="exact"/>
              <w:jc w:val="left"/>
              <w:rPr>
                <w:rFonts w:ascii="宋体" w:hAnsi="宋体" w:cs="宋体"/>
                <w:kern w:val="0"/>
                <w:sz w:val="18"/>
                <w:szCs w:val="18"/>
              </w:rPr>
            </w:pPr>
          </w:p>
        </w:tc>
        <w:tc>
          <w:tcPr>
            <w:tcW w:w="2551" w:type="dxa"/>
            <w:gridSpan w:val="2"/>
          </w:tcPr>
          <w:p w:rsidR="00C92C22" w:rsidRDefault="00C92C22">
            <w:pPr>
              <w:numPr>
                <w:ilvl w:val="0"/>
                <w:numId w:val="4"/>
              </w:numPr>
              <w:spacing w:line="320" w:lineRule="exact"/>
              <w:jc w:val="left"/>
              <w:rPr>
                <w:rFonts w:ascii="宋体" w:hAnsi="宋体" w:cs="宋体"/>
                <w:kern w:val="0"/>
                <w:sz w:val="18"/>
                <w:szCs w:val="18"/>
              </w:rPr>
            </w:pPr>
            <w:r>
              <w:rPr>
                <w:rFonts w:ascii="宋体" w:hAnsi="宋体" w:cs="宋体" w:hint="eastAsia"/>
                <w:kern w:val="0"/>
                <w:sz w:val="18"/>
                <w:szCs w:val="18"/>
              </w:rPr>
              <w:t>厂房玻璃钢瓦安装，满足设计要求；2、含所有人工、</w:t>
            </w:r>
            <w:r>
              <w:rPr>
                <w:rFonts w:ascii="宋体" w:hAnsi="宋体" w:cs="宋体" w:hint="eastAsia"/>
                <w:kern w:val="0"/>
                <w:sz w:val="18"/>
                <w:szCs w:val="18"/>
              </w:rPr>
              <w:lastRenderedPageBreak/>
              <w:t>辅材、机械工具等。</w:t>
            </w:r>
          </w:p>
        </w:tc>
        <w:tc>
          <w:tcPr>
            <w:tcW w:w="1276" w:type="dxa"/>
            <w:vMerge/>
          </w:tcPr>
          <w:p w:rsidR="00C92C22" w:rsidRDefault="00C92C22">
            <w:pPr>
              <w:spacing w:line="240" w:lineRule="exact"/>
              <w:jc w:val="left"/>
              <w:rPr>
                <w:rFonts w:ascii="宋体" w:hAnsi="宋体" w:cs="宋体"/>
                <w:kern w:val="0"/>
                <w:sz w:val="18"/>
                <w:szCs w:val="18"/>
              </w:rPr>
            </w:pPr>
          </w:p>
        </w:tc>
        <w:tc>
          <w:tcPr>
            <w:tcW w:w="709" w:type="dxa"/>
            <w:vMerge/>
          </w:tcPr>
          <w:p w:rsidR="00C92C22" w:rsidRDefault="00C92C22">
            <w:pPr>
              <w:spacing w:line="240" w:lineRule="exact"/>
              <w:jc w:val="left"/>
              <w:rPr>
                <w:rFonts w:ascii="宋体" w:hAnsi="宋体" w:cs="宋体"/>
                <w:kern w:val="0"/>
                <w:sz w:val="18"/>
                <w:szCs w:val="18"/>
              </w:rPr>
            </w:pPr>
          </w:p>
        </w:tc>
        <w:tc>
          <w:tcPr>
            <w:tcW w:w="850" w:type="dxa"/>
            <w:gridSpan w:val="2"/>
            <w:vMerge/>
          </w:tcPr>
          <w:p w:rsidR="00C92C22" w:rsidRDefault="00C92C22">
            <w:pPr>
              <w:spacing w:line="240" w:lineRule="exact"/>
              <w:jc w:val="left"/>
              <w:rPr>
                <w:rFonts w:ascii="宋体" w:hAnsi="宋体" w:cs="宋体"/>
                <w:kern w:val="0"/>
                <w:sz w:val="18"/>
                <w:szCs w:val="18"/>
              </w:rPr>
            </w:pPr>
          </w:p>
        </w:tc>
        <w:tc>
          <w:tcPr>
            <w:tcW w:w="627" w:type="dxa"/>
            <w:vMerge/>
          </w:tcPr>
          <w:p w:rsidR="00C92C22" w:rsidRDefault="00C92C22">
            <w:pPr>
              <w:spacing w:line="240" w:lineRule="exact"/>
              <w:jc w:val="left"/>
              <w:rPr>
                <w:rFonts w:ascii="宋体" w:hAnsi="宋体" w:cs="宋体"/>
                <w:kern w:val="0"/>
                <w:sz w:val="18"/>
                <w:szCs w:val="18"/>
              </w:rPr>
            </w:pPr>
          </w:p>
        </w:tc>
        <w:tc>
          <w:tcPr>
            <w:tcW w:w="1358" w:type="dxa"/>
            <w:vMerge/>
          </w:tcPr>
          <w:p w:rsidR="00C92C22" w:rsidRDefault="00C92C22">
            <w:pPr>
              <w:spacing w:line="200" w:lineRule="exact"/>
              <w:jc w:val="center"/>
              <w:rPr>
                <w:rFonts w:ascii="宋体" w:hAnsi="宋体" w:cs="宋体"/>
                <w:kern w:val="0"/>
                <w:sz w:val="18"/>
                <w:szCs w:val="18"/>
              </w:rPr>
            </w:pPr>
          </w:p>
        </w:tc>
      </w:tr>
      <w:tr w:rsidR="000C7B33" w:rsidTr="00B72D63">
        <w:tc>
          <w:tcPr>
            <w:tcW w:w="425" w:type="dxa"/>
            <w:vAlign w:val="center"/>
          </w:tcPr>
          <w:p w:rsidR="000C7B33" w:rsidRDefault="000C7B33" w:rsidP="00B72D63">
            <w:pPr>
              <w:widowControl/>
              <w:spacing w:line="24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1</w:t>
            </w:r>
            <w:r w:rsidR="00B72D63">
              <w:rPr>
                <w:rFonts w:ascii="宋体" w:hAnsi="宋体" w:cs="宋体" w:hint="eastAsia"/>
                <w:color w:val="000000"/>
                <w:kern w:val="0"/>
                <w:sz w:val="18"/>
                <w:szCs w:val="18"/>
              </w:rPr>
              <w:t>0</w:t>
            </w:r>
          </w:p>
        </w:tc>
        <w:tc>
          <w:tcPr>
            <w:tcW w:w="1985" w:type="dxa"/>
            <w:vAlign w:val="center"/>
          </w:tcPr>
          <w:p w:rsidR="000C7B33" w:rsidRDefault="000C7B33">
            <w:pPr>
              <w:spacing w:line="240" w:lineRule="exact"/>
              <w:jc w:val="left"/>
              <w:rPr>
                <w:rFonts w:ascii="宋体" w:hAnsi="宋体" w:cs="宋体"/>
                <w:kern w:val="0"/>
                <w:sz w:val="18"/>
                <w:szCs w:val="18"/>
              </w:rPr>
            </w:pPr>
            <w:r>
              <w:rPr>
                <w:rFonts w:ascii="宋体" w:hAnsi="宋体" w:cs="宋体" w:hint="eastAsia"/>
                <w:kern w:val="0"/>
                <w:sz w:val="18"/>
                <w:szCs w:val="18"/>
              </w:rPr>
              <w:t>施工措施及未明确的项目</w:t>
            </w:r>
          </w:p>
        </w:tc>
        <w:tc>
          <w:tcPr>
            <w:tcW w:w="3260" w:type="dxa"/>
            <w:gridSpan w:val="4"/>
            <w:vAlign w:val="center"/>
          </w:tcPr>
          <w:p w:rsidR="000C7B33" w:rsidRDefault="000C7B33">
            <w:pPr>
              <w:spacing w:line="240" w:lineRule="exact"/>
              <w:jc w:val="left"/>
              <w:rPr>
                <w:rFonts w:ascii="宋体" w:hAnsi="宋体" w:cs="宋体"/>
                <w:kern w:val="0"/>
                <w:sz w:val="18"/>
                <w:szCs w:val="18"/>
              </w:rPr>
            </w:pPr>
            <w:r>
              <w:rPr>
                <w:rFonts w:ascii="宋体" w:hAnsi="宋体" w:cs="宋体" w:hint="eastAsia"/>
                <w:kern w:val="0"/>
                <w:sz w:val="18"/>
                <w:szCs w:val="18"/>
              </w:rPr>
              <w:t>审计决算税前综合单价（不含安全文明措施费）下浮</w:t>
            </w:r>
            <w:r>
              <w:rPr>
                <w:rFonts w:ascii="宋体" w:hAnsi="宋体" w:cs="宋体"/>
                <w:kern w:val="0"/>
                <w:sz w:val="18"/>
                <w:szCs w:val="18"/>
              </w:rPr>
              <w:t>22</w:t>
            </w:r>
            <w:r>
              <w:rPr>
                <w:rFonts w:ascii="宋体" w:hAnsi="宋体" w:cs="宋体" w:hint="eastAsia"/>
                <w:kern w:val="0"/>
                <w:sz w:val="18"/>
                <w:szCs w:val="18"/>
              </w:rPr>
              <w:t>%</w:t>
            </w:r>
          </w:p>
        </w:tc>
        <w:tc>
          <w:tcPr>
            <w:tcW w:w="8931" w:type="dxa"/>
            <w:gridSpan w:val="11"/>
            <w:vAlign w:val="center"/>
          </w:tcPr>
          <w:p w:rsidR="000C7B33" w:rsidRDefault="000C7B33" w:rsidP="00C92C22">
            <w:pPr>
              <w:spacing w:line="200" w:lineRule="exact"/>
              <w:ind w:left="160"/>
              <w:jc w:val="center"/>
              <w:rPr>
                <w:rFonts w:ascii="宋体" w:hAnsi="宋体" w:cs="宋体"/>
                <w:kern w:val="0"/>
                <w:sz w:val="18"/>
                <w:szCs w:val="18"/>
              </w:rPr>
            </w:pPr>
            <w:r>
              <w:rPr>
                <w:rFonts w:ascii="宋体" w:hAnsi="宋体" w:cs="宋体" w:hint="eastAsia"/>
                <w:kern w:val="0"/>
                <w:sz w:val="18"/>
                <w:szCs w:val="18"/>
              </w:rPr>
              <w:t xml:space="preserve">下浮    </w:t>
            </w:r>
            <w:r>
              <w:rPr>
                <w:rFonts w:ascii="宋体" w:hAnsi="宋体" w:cs="宋体"/>
                <w:kern w:val="0"/>
                <w:sz w:val="18"/>
                <w:szCs w:val="18"/>
              </w:rPr>
              <w:t>%</w:t>
            </w:r>
          </w:p>
        </w:tc>
      </w:tr>
      <w:tr w:rsidR="00C92C22" w:rsidTr="00B72D63">
        <w:trPr>
          <w:trHeight w:val="396"/>
        </w:trPr>
        <w:tc>
          <w:tcPr>
            <w:tcW w:w="425" w:type="dxa"/>
          </w:tcPr>
          <w:p w:rsidR="00C92C22" w:rsidRDefault="00C92C22" w:rsidP="00B72D63">
            <w:pPr>
              <w:spacing w:line="320" w:lineRule="exact"/>
              <w:jc w:val="center"/>
              <w:rPr>
                <w:rFonts w:ascii="宋体" w:hAnsi="宋体" w:cs="宋体"/>
                <w:kern w:val="0"/>
                <w:sz w:val="18"/>
                <w:szCs w:val="18"/>
              </w:rPr>
            </w:pPr>
            <w:r>
              <w:rPr>
                <w:rFonts w:ascii="宋体" w:hAnsi="宋体" w:cs="宋体"/>
                <w:kern w:val="0"/>
                <w:sz w:val="18"/>
                <w:szCs w:val="18"/>
              </w:rPr>
              <w:t>1</w:t>
            </w:r>
            <w:r w:rsidR="00B72D63">
              <w:rPr>
                <w:rFonts w:ascii="宋体" w:hAnsi="宋体" w:cs="宋体" w:hint="eastAsia"/>
                <w:kern w:val="0"/>
                <w:sz w:val="18"/>
                <w:szCs w:val="18"/>
              </w:rPr>
              <w:t>1</w:t>
            </w:r>
          </w:p>
        </w:tc>
        <w:tc>
          <w:tcPr>
            <w:tcW w:w="1985" w:type="dxa"/>
          </w:tcPr>
          <w:p w:rsidR="00C92C22" w:rsidRDefault="00C92C22">
            <w:pPr>
              <w:spacing w:line="320" w:lineRule="exact"/>
              <w:jc w:val="left"/>
              <w:rPr>
                <w:rFonts w:ascii="宋体" w:hAnsi="宋体" w:cs="宋体"/>
                <w:kern w:val="0"/>
                <w:sz w:val="18"/>
                <w:szCs w:val="18"/>
              </w:rPr>
            </w:pPr>
            <w:r>
              <w:rPr>
                <w:rFonts w:ascii="宋体" w:hAnsi="宋体" w:cs="宋体" w:hint="eastAsia"/>
                <w:kern w:val="0"/>
                <w:sz w:val="18"/>
                <w:szCs w:val="18"/>
              </w:rPr>
              <w:t>招标人总报价</w:t>
            </w:r>
          </w:p>
        </w:tc>
        <w:tc>
          <w:tcPr>
            <w:tcW w:w="4394" w:type="dxa"/>
            <w:gridSpan w:val="6"/>
          </w:tcPr>
          <w:p w:rsidR="00C92C22" w:rsidRDefault="000C7B33" w:rsidP="0010035E">
            <w:pPr>
              <w:spacing w:line="320" w:lineRule="exact"/>
              <w:jc w:val="center"/>
              <w:rPr>
                <w:rFonts w:ascii="宋体" w:hAnsi="宋体" w:cs="宋体"/>
                <w:kern w:val="0"/>
                <w:sz w:val="18"/>
                <w:szCs w:val="18"/>
              </w:rPr>
            </w:pPr>
            <w:r>
              <w:rPr>
                <w:rFonts w:ascii="宋体" w:hAnsi="宋体" w:cs="宋体" w:hint="eastAsia"/>
                <w:color w:val="000000"/>
                <w:kern w:val="0"/>
                <w:sz w:val="22"/>
                <w:szCs w:val="22"/>
              </w:rPr>
              <w:t>劳务报价</w:t>
            </w:r>
            <w:r w:rsidR="0010035E">
              <w:rPr>
                <w:rFonts w:ascii="宋体" w:hAnsi="宋体" w:cs="宋体" w:hint="eastAsia"/>
                <w:color w:val="000000"/>
                <w:kern w:val="0"/>
                <w:sz w:val="22"/>
                <w:szCs w:val="22"/>
              </w:rPr>
              <w:t>361705.26</w:t>
            </w:r>
            <w:r>
              <w:rPr>
                <w:rFonts w:ascii="宋体" w:hAnsi="宋体" w:cs="宋体"/>
                <w:color w:val="000000"/>
                <w:kern w:val="0"/>
                <w:sz w:val="22"/>
                <w:szCs w:val="22"/>
              </w:rPr>
              <w:t xml:space="preserve">  </w:t>
            </w:r>
            <w:r w:rsidR="00C92C22">
              <w:rPr>
                <w:rFonts w:ascii="宋体" w:hAnsi="宋体" w:cs="宋体"/>
                <w:color w:val="000000"/>
                <w:kern w:val="0"/>
                <w:sz w:val="22"/>
                <w:szCs w:val="22"/>
              </w:rPr>
              <w:t xml:space="preserve"> </w:t>
            </w:r>
            <w:r w:rsidR="00C92C22">
              <w:rPr>
                <w:rFonts w:ascii="宋体" w:hAnsi="宋体" w:cs="宋体" w:hint="eastAsia"/>
                <w:color w:val="000000"/>
                <w:kern w:val="0"/>
                <w:sz w:val="22"/>
                <w:szCs w:val="22"/>
              </w:rPr>
              <w:t>元</w:t>
            </w:r>
          </w:p>
        </w:tc>
        <w:tc>
          <w:tcPr>
            <w:tcW w:w="2552" w:type="dxa"/>
            <w:gridSpan w:val="2"/>
          </w:tcPr>
          <w:p w:rsidR="00C92C22" w:rsidRDefault="00C92C22">
            <w:pPr>
              <w:spacing w:line="320" w:lineRule="exact"/>
              <w:jc w:val="left"/>
              <w:rPr>
                <w:rFonts w:ascii="宋体" w:hAnsi="宋体" w:cs="宋体"/>
                <w:kern w:val="0"/>
                <w:sz w:val="18"/>
                <w:szCs w:val="18"/>
              </w:rPr>
            </w:pPr>
            <w:r>
              <w:rPr>
                <w:rFonts w:ascii="宋体" w:hAnsi="宋体" w:cs="宋体" w:hint="eastAsia"/>
                <w:kern w:val="0"/>
                <w:sz w:val="18"/>
                <w:szCs w:val="18"/>
              </w:rPr>
              <w:t>投标人报价合计</w:t>
            </w:r>
          </w:p>
        </w:tc>
        <w:tc>
          <w:tcPr>
            <w:tcW w:w="2693" w:type="dxa"/>
            <w:gridSpan w:val="4"/>
          </w:tcPr>
          <w:p w:rsidR="00C92C22" w:rsidRDefault="000C7B33">
            <w:pPr>
              <w:widowControl/>
              <w:jc w:val="left"/>
              <w:rPr>
                <w:rFonts w:ascii="宋体" w:hAnsi="宋体" w:cs="宋体"/>
                <w:kern w:val="0"/>
                <w:sz w:val="18"/>
                <w:szCs w:val="18"/>
              </w:rPr>
            </w:pPr>
            <w:r>
              <w:rPr>
                <w:rFonts w:ascii="宋体" w:hAnsi="宋体" w:cs="宋体" w:hint="eastAsia"/>
                <w:kern w:val="0"/>
                <w:sz w:val="18"/>
                <w:szCs w:val="18"/>
              </w:rPr>
              <w:t>含材料报价 447900.00元</w:t>
            </w:r>
          </w:p>
          <w:p w:rsidR="00C92C22" w:rsidRDefault="00C92C22" w:rsidP="00C92C22">
            <w:pPr>
              <w:spacing w:line="320" w:lineRule="exact"/>
              <w:jc w:val="left"/>
              <w:rPr>
                <w:rFonts w:ascii="宋体" w:hAnsi="宋体" w:cs="宋体"/>
                <w:kern w:val="0"/>
                <w:sz w:val="18"/>
                <w:szCs w:val="18"/>
              </w:rPr>
            </w:pPr>
          </w:p>
        </w:tc>
        <w:tc>
          <w:tcPr>
            <w:tcW w:w="2552" w:type="dxa"/>
            <w:gridSpan w:val="3"/>
          </w:tcPr>
          <w:p w:rsidR="00C92C22" w:rsidRDefault="000C7B33" w:rsidP="000C7B33">
            <w:pPr>
              <w:spacing w:line="320" w:lineRule="exact"/>
              <w:jc w:val="left"/>
              <w:rPr>
                <w:rFonts w:ascii="宋体" w:hAnsi="宋体" w:cs="宋体"/>
                <w:kern w:val="0"/>
                <w:sz w:val="18"/>
                <w:szCs w:val="18"/>
              </w:rPr>
            </w:pPr>
            <w:r>
              <w:rPr>
                <w:rFonts w:ascii="宋体" w:hAnsi="宋体" w:cs="宋体" w:hint="eastAsia"/>
                <w:kern w:val="0"/>
                <w:sz w:val="18"/>
                <w:szCs w:val="18"/>
              </w:rPr>
              <w:t>投标人报价合计</w:t>
            </w:r>
            <w:r w:rsidR="00C92C22">
              <w:rPr>
                <w:rFonts w:ascii="宋体" w:hAnsi="宋体" w:cs="宋体" w:hint="eastAsia"/>
                <w:kern w:val="0"/>
                <w:sz w:val="18"/>
                <w:szCs w:val="18"/>
              </w:rPr>
              <w:t xml:space="preserve"> </w:t>
            </w:r>
            <w:r>
              <w:rPr>
                <w:rFonts w:ascii="宋体" w:hAnsi="宋体" w:cs="宋体"/>
                <w:kern w:val="0"/>
                <w:sz w:val="18"/>
                <w:szCs w:val="18"/>
                <w:u w:val="single"/>
              </w:rPr>
              <w:t xml:space="preserve">        </w:t>
            </w:r>
            <w:r w:rsidR="00C92C22">
              <w:rPr>
                <w:rFonts w:ascii="宋体" w:hAnsi="宋体" w:cs="宋体"/>
                <w:kern w:val="0"/>
                <w:sz w:val="18"/>
                <w:szCs w:val="18"/>
                <w:u w:val="single"/>
              </w:rPr>
              <w:t xml:space="preserve">   </w:t>
            </w:r>
            <w:r w:rsidR="00C92C22">
              <w:rPr>
                <w:rFonts w:ascii="宋体" w:hAnsi="宋体" w:cs="宋体"/>
                <w:kern w:val="0"/>
                <w:sz w:val="18"/>
                <w:szCs w:val="18"/>
              </w:rPr>
              <w:t xml:space="preserve"> </w:t>
            </w:r>
            <w:r w:rsidR="00C92C22">
              <w:rPr>
                <w:rFonts w:ascii="宋体" w:hAnsi="宋体" w:cs="宋体" w:hint="eastAsia"/>
                <w:kern w:val="0"/>
                <w:sz w:val="18"/>
                <w:szCs w:val="18"/>
              </w:rPr>
              <w:t>元</w:t>
            </w:r>
          </w:p>
        </w:tc>
      </w:tr>
    </w:tbl>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1、本工程工期</w:t>
      </w:r>
      <w:r>
        <w:rPr>
          <w:rFonts w:ascii="Calibri" w:hAnsi="Calibri" w:hint="eastAsia"/>
          <w:color w:val="FF0000"/>
          <w:kern w:val="2"/>
          <w:sz w:val="21"/>
          <w:szCs w:val="21"/>
        </w:rPr>
        <w:t>紧、任务重，</w:t>
      </w:r>
      <w:r>
        <w:rPr>
          <w:rFonts w:ascii="宋体" w:hAnsi="宋体" w:hint="eastAsia"/>
          <w:color w:val="FF0000"/>
          <w:sz w:val="21"/>
          <w:szCs w:val="21"/>
        </w:rPr>
        <w:t xml:space="preserve">请投标方务必到现场勘查。联系人：齐亚萍； 联系电话：15156205399。 </w:t>
      </w:r>
    </w:p>
    <w:p w:rsidR="006F7B2D" w:rsidRDefault="009B70F7">
      <w:pPr>
        <w:spacing w:line="400" w:lineRule="exact"/>
        <w:rPr>
          <w:rFonts w:ascii="宋体" w:hAnsi="宋体" w:cs="宋体"/>
          <w:color w:val="FF0000"/>
          <w:szCs w:val="21"/>
        </w:rPr>
      </w:pPr>
      <w:r>
        <w:rPr>
          <w:rFonts w:ascii="宋体" w:hAnsi="宋体" w:cs="宋体" w:hint="eastAsia"/>
          <w:color w:val="FF0000"/>
          <w:szCs w:val="21"/>
        </w:rPr>
        <w:t>2、中标人必须自行组织人员及时进行自</w:t>
      </w:r>
      <w:proofErr w:type="gramStart"/>
      <w:r>
        <w:rPr>
          <w:rFonts w:ascii="宋体" w:hAnsi="宋体" w:cs="宋体" w:hint="eastAsia"/>
          <w:color w:val="FF0000"/>
          <w:szCs w:val="21"/>
        </w:rPr>
        <w:t>带材料</w:t>
      </w:r>
      <w:proofErr w:type="gramEnd"/>
      <w:r>
        <w:rPr>
          <w:rFonts w:ascii="宋体" w:hAnsi="宋体" w:cs="宋体" w:hint="eastAsia"/>
          <w:color w:val="FF0000"/>
          <w:szCs w:val="21"/>
        </w:rPr>
        <w:t>清理、整理，做好现场文明施工，达到铜陵市相关要求。</w:t>
      </w:r>
    </w:p>
    <w:p w:rsidR="006F7B2D" w:rsidRDefault="009B70F7">
      <w:pPr>
        <w:pStyle w:val="WPSPlain"/>
        <w:spacing w:line="400" w:lineRule="exact"/>
        <w:jc w:val="both"/>
        <w:rPr>
          <w:rFonts w:ascii="宋体" w:hAnsi="宋体"/>
          <w:color w:val="FF0000"/>
          <w:sz w:val="21"/>
          <w:szCs w:val="21"/>
        </w:rPr>
      </w:pPr>
      <w:r>
        <w:rPr>
          <w:rFonts w:ascii="宋体" w:hAnsi="宋体" w:cs="宋体" w:hint="eastAsia"/>
          <w:color w:val="FF0000"/>
          <w:kern w:val="2"/>
          <w:sz w:val="21"/>
          <w:szCs w:val="21"/>
        </w:rPr>
        <w:t>3、中标人自备施工机具，项目部提供施工所需的水源、电源接驳点，由中标人接驳</w:t>
      </w:r>
      <w:proofErr w:type="gramStart"/>
      <w:r>
        <w:rPr>
          <w:rFonts w:ascii="宋体" w:hAnsi="宋体" w:cs="宋体" w:hint="eastAsia"/>
          <w:color w:val="FF0000"/>
          <w:kern w:val="2"/>
          <w:sz w:val="21"/>
          <w:szCs w:val="21"/>
        </w:rPr>
        <w:t>至施工</w:t>
      </w:r>
      <w:proofErr w:type="gramEnd"/>
      <w:r>
        <w:rPr>
          <w:rFonts w:ascii="宋体" w:hAnsi="宋体" w:cs="宋体" w:hint="eastAsia"/>
          <w:color w:val="FF0000"/>
          <w:kern w:val="2"/>
          <w:sz w:val="21"/>
          <w:szCs w:val="21"/>
        </w:rPr>
        <w:t xml:space="preserve">位置（电缆电线、水管等由中标包单位提供），住宿费用自行解决。  </w:t>
      </w:r>
      <w:r>
        <w:rPr>
          <w:rFonts w:ascii="宋体" w:hAnsi="宋体" w:hint="eastAsia"/>
          <w:color w:val="FF0000"/>
          <w:sz w:val="21"/>
          <w:szCs w:val="21"/>
        </w:rPr>
        <w:t xml:space="preserve">                                                                                                                   </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4、工程完工后由项目部进行验收并办理成品交接，但并不免除中标单位保修责任。</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5、材料卸货、运至仓库以及材料装车、从仓库运输</w:t>
      </w:r>
      <w:proofErr w:type="gramStart"/>
      <w:r>
        <w:rPr>
          <w:rFonts w:ascii="宋体" w:hAnsi="宋体" w:hint="eastAsia"/>
          <w:color w:val="FF0000"/>
          <w:sz w:val="21"/>
          <w:szCs w:val="21"/>
        </w:rPr>
        <w:t>至施工</w:t>
      </w:r>
      <w:proofErr w:type="gramEnd"/>
      <w:r>
        <w:rPr>
          <w:rFonts w:ascii="宋体" w:hAnsi="宋体" w:hint="eastAsia"/>
          <w:color w:val="FF0000"/>
          <w:sz w:val="21"/>
          <w:szCs w:val="21"/>
        </w:rPr>
        <w:t xml:space="preserve">现场、进场材料保管均由中标人自行负责（包括防雨水、防火、防盗等）。 </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FF0000"/>
          <w:sz w:val="21"/>
          <w:szCs w:val="21"/>
        </w:rPr>
        <w:t>因赶抢工期</w:t>
      </w:r>
      <w:proofErr w:type="gramEnd"/>
      <w:r>
        <w:rPr>
          <w:rFonts w:ascii="宋体" w:hAnsi="宋体" w:hint="eastAsia"/>
          <w:color w:val="FF0000"/>
          <w:sz w:val="21"/>
          <w:szCs w:val="21"/>
        </w:rPr>
        <w:t xml:space="preserve">而发生的措施费用；施工期间安全防护、成品保护；每日完工后现场清理；现场文明施工、满足管理方的5S管理；油漆桶、材料包装等杂物按指定点堆放或装车外运等。 </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7、本工程招标的工程</w:t>
      </w:r>
      <w:proofErr w:type="gramStart"/>
      <w:r>
        <w:rPr>
          <w:rFonts w:ascii="宋体" w:hAnsi="宋体" w:hint="eastAsia"/>
          <w:color w:val="FF0000"/>
          <w:sz w:val="21"/>
          <w:szCs w:val="21"/>
        </w:rPr>
        <w:t>量依据</w:t>
      </w:r>
      <w:proofErr w:type="gramEnd"/>
      <w:r>
        <w:rPr>
          <w:rFonts w:ascii="宋体" w:hAnsi="宋体" w:hint="eastAsia"/>
          <w:color w:val="FF0000"/>
          <w:sz w:val="21"/>
          <w:szCs w:val="21"/>
        </w:rPr>
        <w:t>建设单位所提供的清单，实际工作量可能会因图纸变更、现场条件等发生变化，但工程量的减少执行此单价，投标人需充分考虑；</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8、投标人需严格按甲方出具的施工图或招标清单中的工作内容进行施工，工程量按实际完成量及不超过甲方同业主结算量进行结算。</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9、中标人在施工</w:t>
      </w:r>
      <w:proofErr w:type="gramStart"/>
      <w:r>
        <w:rPr>
          <w:rFonts w:ascii="宋体" w:hAnsi="宋体" w:hint="eastAsia"/>
          <w:color w:val="FF0000"/>
          <w:sz w:val="21"/>
          <w:szCs w:val="21"/>
        </w:rPr>
        <w:t>中甲供材料</w:t>
      </w:r>
      <w:proofErr w:type="gramEnd"/>
      <w:r>
        <w:rPr>
          <w:rFonts w:ascii="宋体" w:hAnsi="宋体" w:hint="eastAsia"/>
          <w:color w:val="FF0000"/>
          <w:sz w:val="21"/>
          <w:szCs w:val="21"/>
        </w:rPr>
        <w:t>消耗量超量所发生费用均中标人承担。</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10、工程付款均需提供增值税专用发票，税金自理。</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11、所有报价均已包含施工时产生的垃圾运输费用。</w:t>
      </w:r>
    </w:p>
    <w:p w:rsidR="006F7B2D" w:rsidRDefault="009B70F7">
      <w:pPr>
        <w:pStyle w:val="WPSPlain"/>
        <w:spacing w:line="400" w:lineRule="exact"/>
        <w:jc w:val="both"/>
        <w:rPr>
          <w:rFonts w:ascii="宋体" w:hAnsi="宋体"/>
          <w:color w:val="FF0000"/>
          <w:sz w:val="21"/>
          <w:szCs w:val="21"/>
        </w:rPr>
      </w:pPr>
      <w:r>
        <w:rPr>
          <w:rFonts w:ascii="宋体" w:hAnsi="宋体" w:hint="eastAsia"/>
          <w:color w:val="FF0000"/>
          <w:sz w:val="21"/>
          <w:szCs w:val="21"/>
        </w:rPr>
        <w:t>12、所有乙方提供主材均需提供产品合格证及产品质量检测报告，并满足业主竣工验收要求。</w:t>
      </w:r>
    </w:p>
    <w:p w:rsidR="006F7B2D" w:rsidRDefault="009B70F7">
      <w:pPr>
        <w:pStyle w:val="WPSPlain"/>
        <w:spacing w:line="400" w:lineRule="exact"/>
        <w:jc w:val="both"/>
        <w:rPr>
          <w:rFonts w:ascii="宋体" w:hAnsi="宋体" w:cs="宋体"/>
          <w:color w:val="FF0000"/>
          <w:sz w:val="21"/>
          <w:szCs w:val="21"/>
        </w:rPr>
      </w:pPr>
      <w:r>
        <w:rPr>
          <w:rFonts w:ascii="宋体" w:hAnsi="宋体" w:hint="eastAsia"/>
          <w:color w:val="FF0000"/>
          <w:sz w:val="21"/>
          <w:szCs w:val="21"/>
        </w:rPr>
        <w:t>13、</w:t>
      </w:r>
      <w:r>
        <w:rPr>
          <w:rFonts w:ascii="宋体" w:hAnsi="宋体" w:cs="宋体" w:hint="eastAsia"/>
          <w:color w:val="FF0000"/>
          <w:sz w:val="21"/>
          <w:szCs w:val="21"/>
        </w:rPr>
        <w:t>进入现场施工人员必须实名制考勤，并提供劳务人员工资表</w:t>
      </w:r>
      <w:r>
        <w:rPr>
          <w:rFonts w:ascii="宋体" w:hAnsi="宋体" w:cs="宋体" w:hint="eastAsia"/>
          <w:b/>
          <w:color w:val="FF0000"/>
          <w:sz w:val="21"/>
          <w:szCs w:val="21"/>
        </w:rPr>
        <w:t>。</w:t>
      </w:r>
      <w:r>
        <w:rPr>
          <w:rFonts w:ascii="宋体" w:hAnsi="宋体" w:cs="宋体" w:hint="eastAsia"/>
          <w:color w:val="FF0000"/>
          <w:sz w:val="21"/>
          <w:szCs w:val="21"/>
        </w:rPr>
        <w:t>招标人支付进度款时，优先支付劳务人员工资。</w:t>
      </w:r>
    </w:p>
    <w:p w:rsidR="006072AB" w:rsidRDefault="006072AB">
      <w:pPr>
        <w:pStyle w:val="WPSPlain"/>
        <w:spacing w:line="400" w:lineRule="exact"/>
        <w:jc w:val="both"/>
        <w:rPr>
          <w:rFonts w:ascii="宋体" w:hAnsi="宋体" w:cs="宋体"/>
          <w:color w:val="FF0000"/>
          <w:sz w:val="21"/>
          <w:szCs w:val="21"/>
        </w:rPr>
      </w:pPr>
      <w:r>
        <w:rPr>
          <w:rFonts w:ascii="宋体" w:hAnsi="宋体" w:cs="宋体" w:hint="eastAsia"/>
          <w:color w:val="FF0000"/>
          <w:sz w:val="21"/>
          <w:szCs w:val="21"/>
        </w:rPr>
        <w:t>14、</w:t>
      </w:r>
      <w:r>
        <w:rPr>
          <w:rFonts w:ascii="宋体" w:hAnsi="宋体" w:cs="宋体" w:hint="eastAsia"/>
          <w:color w:val="FF0000"/>
          <w:sz w:val="22"/>
          <w:szCs w:val="22"/>
        </w:rPr>
        <w:t>本工程招标代理费由中标人承担。</w:t>
      </w:r>
    </w:p>
    <w:p w:rsidR="006F7B2D" w:rsidRDefault="006F7B2D">
      <w:pPr>
        <w:pStyle w:val="WPSPlain"/>
        <w:spacing w:line="400" w:lineRule="exact"/>
        <w:jc w:val="both"/>
        <w:rPr>
          <w:rFonts w:ascii="宋体" w:hAnsi="宋体" w:cs="宋体"/>
          <w:sz w:val="21"/>
          <w:szCs w:val="21"/>
        </w:rPr>
      </w:pPr>
    </w:p>
    <w:p w:rsidR="006F7B2D" w:rsidRDefault="009B70F7">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F7B2D" w:rsidRDefault="006F7B2D">
      <w:pPr>
        <w:spacing w:line="400" w:lineRule="exact"/>
        <w:ind w:firstLineChars="1250" w:firstLine="3000"/>
        <w:rPr>
          <w:sz w:val="24"/>
          <w:szCs w:val="24"/>
          <w:u w:val="single"/>
        </w:rPr>
      </w:pPr>
    </w:p>
    <w:p w:rsidR="006F7B2D" w:rsidRDefault="009B70F7">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6F7B2D" w:rsidRDefault="006F7B2D">
      <w:pPr>
        <w:spacing w:line="400" w:lineRule="exact"/>
        <w:ind w:firstLineChars="2800" w:firstLine="6720"/>
        <w:rPr>
          <w:sz w:val="24"/>
          <w:szCs w:val="24"/>
          <w:u w:val="single"/>
        </w:rPr>
      </w:pPr>
    </w:p>
    <w:p w:rsidR="006F7B2D" w:rsidRDefault="009B70F7">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6F7B2D" w:rsidSect="006F7B2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DBB" w:rsidRDefault="00480DBB" w:rsidP="006F7B2D">
      <w:r>
        <w:separator/>
      </w:r>
    </w:p>
  </w:endnote>
  <w:endnote w:type="continuationSeparator" w:id="0">
    <w:p w:rsidR="00480DBB" w:rsidRDefault="00480DBB" w:rsidP="006F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2D" w:rsidRDefault="005A57E0">
    <w:pPr>
      <w:pStyle w:val="aa"/>
      <w:framePr w:wrap="around" w:vAnchor="text" w:hAnchor="margin" w:xAlign="right" w:y="1"/>
      <w:rPr>
        <w:rStyle w:val="af"/>
      </w:rPr>
    </w:pPr>
    <w:r>
      <w:fldChar w:fldCharType="begin"/>
    </w:r>
    <w:r w:rsidR="009B70F7">
      <w:rPr>
        <w:rStyle w:val="af"/>
      </w:rPr>
      <w:instrText xml:space="preserve">PAGE  </w:instrText>
    </w:r>
    <w:r>
      <w:fldChar w:fldCharType="end"/>
    </w:r>
  </w:p>
  <w:p w:rsidR="006F7B2D" w:rsidRDefault="006F7B2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2D" w:rsidRDefault="009B70F7">
    <w:pPr>
      <w:pStyle w:val="aa"/>
      <w:ind w:right="360"/>
      <w:jc w:val="center"/>
    </w:pPr>
    <w:r>
      <w:rPr>
        <w:rFonts w:hint="eastAsia"/>
        <w:kern w:val="0"/>
        <w:szCs w:val="21"/>
      </w:rPr>
      <w:t>第</w:t>
    </w:r>
    <w:r>
      <w:rPr>
        <w:rFonts w:hint="eastAsia"/>
        <w:kern w:val="0"/>
        <w:szCs w:val="21"/>
      </w:rPr>
      <w:t xml:space="preserve"> </w:t>
    </w:r>
    <w:r w:rsidR="005A57E0">
      <w:rPr>
        <w:kern w:val="0"/>
        <w:szCs w:val="21"/>
      </w:rPr>
      <w:fldChar w:fldCharType="begin"/>
    </w:r>
    <w:r>
      <w:rPr>
        <w:kern w:val="0"/>
        <w:szCs w:val="21"/>
      </w:rPr>
      <w:instrText xml:space="preserve"> PAGE </w:instrText>
    </w:r>
    <w:r w:rsidR="005A57E0">
      <w:rPr>
        <w:kern w:val="0"/>
        <w:szCs w:val="21"/>
      </w:rPr>
      <w:fldChar w:fldCharType="separate"/>
    </w:r>
    <w:r w:rsidR="005314D8">
      <w:rPr>
        <w:noProof/>
        <w:kern w:val="0"/>
        <w:szCs w:val="21"/>
      </w:rPr>
      <w:t>6</w:t>
    </w:r>
    <w:r w:rsidR="005A57E0">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5A57E0">
      <w:rPr>
        <w:kern w:val="0"/>
        <w:szCs w:val="21"/>
      </w:rPr>
      <w:fldChar w:fldCharType="begin"/>
    </w:r>
    <w:r>
      <w:rPr>
        <w:kern w:val="0"/>
        <w:szCs w:val="21"/>
      </w:rPr>
      <w:instrText xml:space="preserve"> NUMPAGES </w:instrText>
    </w:r>
    <w:r w:rsidR="005A57E0">
      <w:rPr>
        <w:kern w:val="0"/>
        <w:szCs w:val="21"/>
      </w:rPr>
      <w:fldChar w:fldCharType="separate"/>
    </w:r>
    <w:r w:rsidR="005314D8">
      <w:rPr>
        <w:noProof/>
        <w:kern w:val="0"/>
        <w:szCs w:val="21"/>
      </w:rPr>
      <w:t>8</w:t>
    </w:r>
    <w:r w:rsidR="005A57E0">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DBB" w:rsidRDefault="00480DBB" w:rsidP="006F7B2D">
      <w:r>
        <w:separator/>
      </w:r>
    </w:p>
  </w:footnote>
  <w:footnote w:type="continuationSeparator" w:id="0">
    <w:p w:rsidR="00480DBB" w:rsidRDefault="00480DBB" w:rsidP="006F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2D" w:rsidRDefault="009B70F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4D73373"/>
    <w:multiLevelType w:val="singleLevel"/>
    <w:tmpl w:val="34D73373"/>
    <w:lvl w:ilvl="0">
      <w:start w:val="1"/>
      <w:numFmt w:val="decimal"/>
      <w:suff w:val="nothing"/>
      <w:lvlText w:val="%1、"/>
      <w:lvlJc w:val="left"/>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16E6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2382"/>
    <w:rsid w:val="00093E66"/>
    <w:rsid w:val="0009462B"/>
    <w:rsid w:val="000A6472"/>
    <w:rsid w:val="000A7155"/>
    <w:rsid w:val="000B12FC"/>
    <w:rsid w:val="000B1DDE"/>
    <w:rsid w:val="000B6AC4"/>
    <w:rsid w:val="000C04AA"/>
    <w:rsid w:val="000C33EB"/>
    <w:rsid w:val="000C4CE2"/>
    <w:rsid w:val="000C7B33"/>
    <w:rsid w:val="000D03D0"/>
    <w:rsid w:val="000D221A"/>
    <w:rsid w:val="000D50E7"/>
    <w:rsid w:val="000E0D9F"/>
    <w:rsid w:val="000E149D"/>
    <w:rsid w:val="000E5893"/>
    <w:rsid w:val="000E67B8"/>
    <w:rsid w:val="000E7392"/>
    <w:rsid w:val="000F5EDC"/>
    <w:rsid w:val="000F6443"/>
    <w:rsid w:val="000F6CCA"/>
    <w:rsid w:val="0010035E"/>
    <w:rsid w:val="0010043A"/>
    <w:rsid w:val="001017B1"/>
    <w:rsid w:val="00101B55"/>
    <w:rsid w:val="001020A5"/>
    <w:rsid w:val="00102280"/>
    <w:rsid w:val="0010593C"/>
    <w:rsid w:val="00106F6A"/>
    <w:rsid w:val="00110ABB"/>
    <w:rsid w:val="001172C2"/>
    <w:rsid w:val="0012228A"/>
    <w:rsid w:val="0012754A"/>
    <w:rsid w:val="001313BA"/>
    <w:rsid w:val="00131E78"/>
    <w:rsid w:val="00132D7D"/>
    <w:rsid w:val="00133DD7"/>
    <w:rsid w:val="00140074"/>
    <w:rsid w:val="00146EE4"/>
    <w:rsid w:val="00150744"/>
    <w:rsid w:val="00154785"/>
    <w:rsid w:val="00156122"/>
    <w:rsid w:val="00157BCF"/>
    <w:rsid w:val="00163205"/>
    <w:rsid w:val="0016415F"/>
    <w:rsid w:val="00164500"/>
    <w:rsid w:val="0016470F"/>
    <w:rsid w:val="00172A27"/>
    <w:rsid w:val="00174874"/>
    <w:rsid w:val="00174DAF"/>
    <w:rsid w:val="00176653"/>
    <w:rsid w:val="0017797A"/>
    <w:rsid w:val="00184C33"/>
    <w:rsid w:val="00192BEB"/>
    <w:rsid w:val="001945A1"/>
    <w:rsid w:val="001A167B"/>
    <w:rsid w:val="001A1DF0"/>
    <w:rsid w:val="001A4863"/>
    <w:rsid w:val="001A4BD2"/>
    <w:rsid w:val="001A5BCF"/>
    <w:rsid w:val="001A7DB2"/>
    <w:rsid w:val="001B277A"/>
    <w:rsid w:val="001B4933"/>
    <w:rsid w:val="001B58B6"/>
    <w:rsid w:val="001B6DDC"/>
    <w:rsid w:val="001C00B7"/>
    <w:rsid w:val="001C5CDB"/>
    <w:rsid w:val="001C5E18"/>
    <w:rsid w:val="001C7E55"/>
    <w:rsid w:val="001D0A88"/>
    <w:rsid w:val="001D19F8"/>
    <w:rsid w:val="001E0C87"/>
    <w:rsid w:val="001E1DAA"/>
    <w:rsid w:val="001E31A3"/>
    <w:rsid w:val="001E3ECF"/>
    <w:rsid w:val="001E49ED"/>
    <w:rsid w:val="001E7031"/>
    <w:rsid w:val="001F0AC1"/>
    <w:rsid w:val="001F26C2"/>
    <w:rsid w:val="001F2BDB"/>
    <w:rsid w:val="00200F0A"/>
    <w:rsid w:val="00201D62"/>
    <w:rsid w:val="00205585"/>
    <w:rsid w:val="002070EB"/>
    <w:rsid w:val="00210970"/>
    <w:rsid w:val="002262EF"/>
    <w:rsid w:val="00226A39"/>
    <w:rsid w:val="0022728E"/>
    <w:rsid w:val="00235AC2"/>
    <w:rsid w:val="00235FAE"/>
    <w:rsid w:val="00240A45"/>
    <w:rsid w:val="002421B8"/>
    <w:rsid w:val="00243986"/>
    <w:rsid w:val="00246B09"/>
    <w:rsid w:val="00252568"/>
    <w:rsid w:val="002528C2"/>
    <w:rsid w:val="00253D75"/>
    <w:rsid w:val="00257192"/>
    <w:rsid w:val="0026154F"/>
    <w:rsid w:val="00264F41"/>
    <w:rsid w:val="0026505D"/>
    <w:rsid w:val="00266706"/>
    <w:rsid w:val="002702D4"/>
    <w:rsid w:val="00271B07"/>
    <w:rsid w:val="00271E04"/>
    <w:rsid w:val="00274C99"/>
    <w:rsid w:val="002803FE"/>
    <w:rsid w:val="00282791"/>
    <w:rsid w:val="00284290"/>
    <w:rsid w:val="00284F3A"/>
    <w:rsid w:val="00286985"/>
    <w:rsid w:val="0029157C"/>
    <w:rsid w:val="00291905"/>
    <w:rsid w:val="002934EA"/>
    <w:rsid w:val="00293CF3"/>
    <w:rsid w:val="00294FF4"/>
    <w:rsid w:val="00296DD6"/>
    <w:rsid w:val="00297C66"/>
    <w:rsid w:val="002A2D56"/>
    <w:rsid w:val="002A41C8"/>
    <w:rsid w:val="002A564F"/>
    <w:rsid w:val="002B09EB"/>
    <w:rsid w:val="002B3154"/>
    <w:rsid w:val="002B3304"/>
    <w:rsid w:val="002B679C"/>
    <w:rsid w:val="002B7765"/>
    <w:rsid w:val="002C618E"/>
    <w:rsid w:val="002C645C"/>
    <w:rsid w:val="002D0451"/>
    <w:rsid w:val="002D0A63"/>
    <w:rsid w:val="002D0F56"/>
    <w:rsid w:val="002D507D"/>
    <w:rsid w:val="002D5232"/>
    <w:rsid w:val="002D7A3A"/>
    <w:rsid w:val="002E1607"/>
    <w:rsid w:val="002E1663"/>
    <w:rsid w:val="002E56B5"/>
    <w:rsid w:val="002E66B5"/>
    <w:rsid w:val="002E71CC"/>
    <w:rsid w:val="002F0772"/>
    <w:rsid w:val="002F30AC"/>
    <w:rsid w:val="002F4FBD"/>
    <w:rsid w:val="002F598F"/>
    <w:rsid w:val="002F69EB"/>
    <w:rsid w:val="002F72A4"/>
    <w:rsid w:val="002F7782"/>
    <w:rsid w:val="002F7D67"/>
    <w:rsid w:val="0030521E"/>
    <w:rsid w:val="003057F3"/>
    <w:rsid w:val="00306C26"/>
    <w:rsid w:val="0031159E"/>
    <w:rsid w:val="00311F34"/>
    <w:rsid w:val="0031406B"/>
    <w:rsid w:val="0031481B"/>
    <w:rsid w:val="00320996"/>
    <w:rsid w:val="00320A9B"/>
    <w:rsid w:val="00323C68"/>
    <w:rsid w:val="003267BB"/>
    <w:rsid w:val="00331163"/>
    <w:rsid w:val="0033797C"/>
    <w:rsid w:val="00337DE2"/>
    <w:rsid w:val="003401C9"/>
    <w:rsid w:val="0034054A"/>
    <w:rsid w:val="00340A08"/>
    <w:rsid w:val="00343ADD"/>
    <w:rsid w:val="00347C25"/>
    <w:rsid w:val="00347E5C"/>
    <w:rsid w:val="00350D77"/>
    <w:rsid w:val="003520F9"/>
    <w:rsid w:val="0035237D"/>
    <w:rsid w:val="0035382E"/>
    <w:rsid w:val="003577DA"/>
    <w:rsid w:val="00361B7E"/>
    <w:rsid w:val="00362DD1"/>
    <w:rsid w:val="00366C11"/>
    <w:rsid w:val="003674B7"/>
    <w:rsid w:val="003771C3"/>
    <w:rsid w:val="00377B66"/>
    <w:rsid w:val="00377FCF"/>
    <w:rsid w:val="0038150F"/>
    <w:rsid w:val="00383A2F"/>
    <w:rsid w:val="00385530"/>
    <w:rsid w:val="00385D8A"/>
    <w:rsid w:val="00386BCC"/>
    <w:rsid w:val="00392A0F"/>
    <w:rsid w:val="00394500"/>
    <w:rsid w:val="0039741F"/>
    <w:rsid w:val="00397633"/>
    <w:rsid w:val="003A26A9"/>
    <w:rsid w:val="003B0FFE"/>
    <w:rsid w:val="003B16E9"/>
    <w:rsid w:val="003B1B68"/>
    <w:rsid w:val="003C0282"/>
    <w:rsid w:val="003C1CAE"/>
    <w:rsid w:val="003C7306"/>
    <w:rsid w:val="003C7F5A"/>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2089"/>
    <w:rsid w:val="00427BF9"/>
    <w:rsid w:val="00432C58"/>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0DBB"/>
    <w:rsid w:val="00481A19"/>
    <w:rsid w:val="004833B6"/>
    <w:rsid w:val="00484232"/>
    <w:rsid w:val="004961B8"/>
    <w:rsid w:val="004965AA"/>
    <w:rsid w:val="00496D32"/>
    <w:rsid w:val="00496FC3"/>
    <w:rsid w:val="004A689B"/>
    <w:rsid w:val="004A7BB8"/>
    <w:rsid w:val="004A7C92"/>
    <w:rsid w:val="004C4EE2"/>
    <w:rsid w:val="004C7CF0"/>
    <w:rsid w:val="004D02BD"/>
    <w:rsid w:val="004D050D"/>
    <w:rsid w:val="004D09C8"/>
    <w:rsid w:val="004D11DF"/>
    <w:rsid w:val="004D3661"/>
    <w:rsid w:val="004D3BFB"/>
    <w:rsid w:val="004D4072"/>
    <w:rsid w:val="004D4B6E"/>
    <w:rsid w:val="004D6C70"/>
    <w:rsid w:val="004D7195"/>
    <w:rsid w:val="004E22D7"/>
    <w:rsid w:val="004E3E6D"/>
    <w:rsid w:val="004F049A"/>
    <w:rsid w:val="004F1B20"/>
    <w:rsid w:val="004F1BDB"/>
    <w:rsid w:val="004F2E5D"/>
    <w:rsid w:val="004F4A19"/>
    <w:rsid w:val="004F5163"/>
    <w:rsid w:val="004F5602"/>
    <w:rsid w:val="004F7C20"/>
    <w:rsid w:val="00503D3C"/>
    <w:rsid w:val="00504627"/>
    <w:rsid w:val="00504ECD"/>
    <w:rsid w:val="0050522D"/>
    <w:rsid w:val="00505D08"/>
    <w:rsid w:val="00507042"/>
    <w:rsid w:val="00507744"/>
    <w:rsid w:val="00507C9C"/>
    <w:rsid w:val="00512EC8"/>
    <w:rsid w:val="00515464"/>
    <w:rsid w:val="00516761"/>
    <w:rsid w:val="005205D9"/>
    <w:rsid w:val="00523C01"/>
    <w:rsid w:val="00525479"/>
    <w:rsid w:val="0052748B"/>
    <w:rsid w:val="005274C5"/>
    <w:rsid w:val="005314D8"/>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2526"/>
    <w:rsid w:val="005732FA"/>
    <w:rsid w:val="00574D27"/>
    <w:rsid w:val="00576CA9"/>
    <w:rsid w:val="005803FE"/>
    <w:rsid w:val="00580961"/>
    <w:rsid w:val="005855A7"/>
    <w:rsid w:val="005875D8"/>
    <w:rsid w:val="00590045"/>
    <w:rsid w:val="00595B48"/>
    <w:rsid w:val="00596031"/>
    <w:rsid w:val="00597087"/>
    <w:rsid w:val="005A57E0"/>
    <w:rsid w:val="005A6391"/>
    <w:rsid w:val="005B1569"/>
    <w:rsid w:val="005B2235"/>
    <w:rsid w:val="005C1F43"/>
    <w:rsid w:val="005C555C"/>
    <w:rsid w:val="005D0974"/>
    <w:rsid w:val="005D3E01"/>
    <w:rsid w:val="005D6631"/>
    <w:rsid w:val="005E048A"/>
    <w:rsid w:val="005E482F"/>
    <w:rsid w:val="005E5783"/>
    <w:rsid w:val="005E682B"/>
    <w:rsid w:val="005E69EA"/>
    <w:rsid w:val="005F1338"/>
    <w:rsid w:val="005F3AD9"/>
    <w:rsid w:val="005F3EF9"/>
    <w:rsid w:val="00603611"/>
    <w:rsid w:val="00604521"/>
    <w:rsid w:val="006071D2"/>
    <w:rsid w:val="006072AB"/>
    <w:rsid w:val="00612309"/>
    <w:rsid w:val="00615DCD"/>
    <w:rsid w:val="00621480"/>
    <w:rsid w:val="00621596"/>
    <w:rsid w:val="0062273C"/>
    <w:rsid w:val="00623601"/>
    <w:rsid w:val="006247F0"/>
    <w:rsid w:val="00624805"/>
    <w:rsid w:val="006277CA"/>
    <w:rsid w:val="00627865"/>
    <w:rsid w:val="00627B19"/>
    <w:rsid w:val="00634458"/>
    <w:rsid w:val="006344B0"/>
    <w:rsid w:val="00634A27"/>
    <w:rsid w:val="006359D9"/>
    <w:rsid w:val="00637A1A"/>
    <w:rsid w:val="0064064F"/>
    <w:rsid w:val="00640F83"/>
    <w:rsid w:val="006411CB"/>
    <w:rsid w:val="00647349"/>
    <w:rsid w:val="006505FD"/>
    <w:rsid w:val="0065165B"/>
    <w:rsid w:val="006517FC"/>
    <w:rsid w:val="00656839"/>
    <w:rsid w:val="0066009F"/>
    <w:rsid w:val="00662F3D"/>
    <w:rsid w:val="006633F0"/>
    <w:rsid w:val="00666E06"/>
    <w:rsid w:val="006674F5"/>
    <w:rsid w:val="00670F2E"/>
    <w:rsid w:val="006713D9"/>
    <w:rsid w:val="006762A2"/>
    <w:rsid w:val="00684DA3"/>
    <w:rsid w:val="00694E56"/>
    <w:rsid w:val="006A043C"/>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313F"/>
    <w:rsid w:val="006E5BA9"/>
    <w:rsid w:val="006F2C6B"/>
    <w:rsid w:val="006F3F46"/>
    <w:rsid w:val="006F7B2D"/>
    <w:rsid w:val="00703C5E"/>
    <w:rsid w:val="00704DF0"/>
    <w:rsid w:val="00710F63"/>
    <w:rsid w:val="007117DF"/>
    <w:rsid w:val="007130DB"/>
    <w:rsid w:val="00715365"/>
    <w:rsid w:val="007154CC"/>
    <w:rsid w:val="00716AD4"/>
    <w:rsid w:val="007220CF"/>
    <w:rsid w:val="0072347A"/>
    <w:rsid w:val="0072437F"/>
    <w:rsid w:val="00726B82"/>
    <w:rsid w:val="007401E5"/>
    <w:rsid w:val="0074182B"/>
    <w:rsid w:val="007425D8"/>
    <w:rsid w:val="00742E4C"/>
    <w:rsid w:val="0074406B"/>
    <w:rsid w:val="00745CD2"/>
    <w:rsid w:val="00746DAB"/>
    <w:rsid w:val="0074732E"/>
    <w:rsid w:val="0075088F"/>
    <w:rsid w:val="00751520"/>
    <w:rsid w:val="00751C00"/>
    <w:rsid w:val="0076543B"/>
    <w:rsid w:val="00770592"/>
    <w:rsid w:val="00772299"/>
    <w:rsid w:val="00772C70"/>
    <w:rsid w:val="00772ED3"/>
    <w:rsid w:val="007815A7"/>
    <w:rsid w:val="0078257C"/>
    <w:rsid w:val="00785502"/>
    <w:rsid w:val="00786DC5"/>
    <w:rsid w:val="00790E24"/>
    <w:rsid w:val="0079217C"/>
    <w:rsid w:val="007978C4"/>
    <w:rsid w:val="007A1407"/>
    <w:rsid w:val="007A5642"/>
    <w:rsid w:val="007B27DD"/>
    <w:rsid w:val="007B2968"/>
    <w:rsid w:val="007B59EB"/>
    <w:rsid w:val="007B7E75"/>
    <w:rsid w:val="007C54F2"/>
    <w:rsid w:val="007D1BD9"/>
    <w:rsid w:val="007D3B1D"/>
    <w:rsid w:val="007D4CE7"/>
    <w:rsid w:val="007D5706"/>
    <w:rsid w:val="007E0910"/>
    <w:rsid w:val="007E63CB"/>
    <w:rsid w:val="007F1E46"/>
    <w:rsid w:val="007F23A5"/>
    <w:rsid w:val="007F4665"/>
    <w:rsid w:val="00800591"/>
    <w:rsid w:val="00801D47"/>
    <w:rsid w:val="00802C72"/>
    <w:rsid w:val="0080740C"/>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C28"/>
    <w:rsid w:val="00872DA7"/>
    <w:rsid w:val="00872EDE"/>
    <w:rsid w:val="00875098"/>
    <w:rsid w:val="00876BC8"/>
    <w:rsid w:val="00880F01"/>
    <w:rsid w:val="00881685"/>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D1"/>
    <w:rsid w:val="008D7EB9"/>
    <w:rsid w:val="008E04EE"/>
    <w:rsid w:val="008E43E1"/>
    <w:rsid w:val="008E55F5"/>
    <w:rsid w:val="008E65A7"/>
    <w:rsid w:val="008F1604"/>
    <w:rsid w:val="008F18DE"/>
    <w:rsid w:val="008F4195"/>
    <w:rsid w:val="008F43E2"/>
    <w:rsid w:val="008F6DE7"/>
    <w:rsid w:val="008F72EF"/>
    <w:rsid w:val="008F7FBC"/>
    <w:rsid w:val="00906BCB"/>
    <w:rsid w:val="009077C1"/>
    <w:rsid w:val="00911832"/>
    <w:rsid w:val="00911FE5"/>
    <w:rsid w:val="00913DDC"/>
    <w:rsid w:val="00915676"/>
    <w:rsid w:val="00922B86"/>
    <w:rsid w:val="00923888"/>
    <w:rsid w:val="009263C7"/>
    <w:rsid w:val="0093158B"/>
    <w:rsid w:val="00932FE1"/>
    <w:rsid w:val="0093396B"/>
    <w:rsid w:val="00933E45"/>
    <w:rsid w:val="0093522D"/>
    <w:rsid w:val="009457B6"/>
    <w:rsid w:val="00955A18"/>
    <w:rsid w:val="0096650E"/>
    <w:rsid w:val="00966F40"/>
    <w:rsid w:val="0096759E"/>
    <w:rsid w:val="00975F7B"/>
    <w:rsid w:val="00976920"/>
    <w:rsid w:val="00981018"/>
    <w:rsid w:val="00986578"/>
    <w:rsid w:val="00987281"/>
    <w:rsid w:val="00987F61"/>
    <w:rsid w:val="00993119"/>
    <w:rsid w:val="00994449"/>
    <w:rsid w:val="00994C1F"/>
    <w:rsid w:val="009955B5"/>
    <w:rsid w:val="00995A41"/>
    <w:rsid w:val="0099603D"/>
    <w:rsid w:val="009A01B7"/>
    <w:rsid w:val="009A0272"/>
    <w:rsid w:val="009A60EF"/>
    <w:rsid w:val="009A6F3F"/>
    <w:rsid w:val="009A7A2A"/>
    <w:rsid w:val="009B6836"/>
    <w:rsid w:val="009B6DBB"/>
    <w:rsid w:val="009B70F7"/>
    <w:rsid w:val="009C013D"/>
    <w:rsid w:val="009C2142"/>
    <w:rsid w:val="009C5308"/>
    <w:rsid w:val="009C6159"/>
    <w:rsid w:val="009C7690"/>
    <w:rsid w:val="009D0348"/>
    <w:rsid w:val="009D3847"/>
    <w:rsid w:val="009D440E"/>
    <w:rsid w:val="009E6101"/>
    <w:rsid w:val="009F28B0"/>
    <w:rsid w:val="009F3DDE"/>
    <w:rsid w:val="009F6BA1"/>
    <w:rsid w:val="009F6D5A"/>
    <w:rsid w:val="009F7C23"/>
    <w:rsid w:val="00A00670"/>
    <w:rsid w:val="00A00CD6"/>
    <w:rsid w:val="00A00D2F"/>
    <w:rsid w:val="00A03E08"/>
    <w:rsid w:val="00A06E15"/>
    <w:rsid w:val="00A0706D"/>
    <w:rsid w:val="00A2138E"/>
    <w:rsid w:val="00A21FE1"/>
    <w:rsid w:val="00A2328F"/>
    <w:rsid w:val="00A2341D"/>
    <w:rsid w:val="00A25AF7"/>
    <w:rsid w:val="00A27C57"/>
    <w:rsid w:val="00A4035E"/>
    <w:rsid w:val="00A42B1A"/>
    <w:rsid w:val="00A43BB3"/>
    <w:rsid w:val="00A453C4"/>
    <w:rsid w:val="00A51E51"/>
    <w:rsid w:val="00A5268E"/>
    <w:rsid w:val="00A53239"/>
    <w:rsid w:val="00A60330"/>
    <w:rsid w:val="00A60ED1"/>
    <w:rsid w:val="00A63116"/>
    <w:rsid w:val="00A65EFF"/>
    <w:rsid w:val="00A66AA5"/>
    <w:rsid w:val="00A74EA3"/>
    <w:rsid w:val="00A767C7"/>
    <w:rsid w:val="00A8193C"/>
    <w:rsid w:val="00A82502"/>
    <w:rsid w:val="00A83122"/>
    <w:rsid w:val="00A90957"/>
    <w:rsid w:val="00A915C7"/>
    <w:rsid w:val="00A91F17"/>
    <w:rsid w:val="00A92354"/>
    <w:rsid w:val="00A946A6"/>
    <w:rsid w:val="00A94873"/>
    <w:rsid w:val="00A95EA3"/>
    <w:rsid w:val="00AA37CA"/>
    <w:rsid w:val="00AA4EBF"/>
    <w:rsid w:val="00AB2996"/>
    <w:rsid w:val="00AB3325"/>
    <w:rsid w:val="00AB7B25"/>
    <w:rsid w:val="00AC2CAC"/>
    <w:rsid w:val="00AC4C38"/>
    <w:rsid w:val="00AD05FA"/>
    <w:rsid w:val="00AD5156"/>
    <w:rsid w:val="00AD7BC9"/>
    <w:rsid w:val="00AE09CC"/>
    <w:rsid w:val="00AE18FE"/>
    <w:rsid w:val="00AE7DAA"/>
    <w:rsid w:val="00AF05DA"/>
    <w:rsid w:val="00AF40F2"/>
    <w:rsid w:val="00B10BC6"/>
    <w:rsid w:val="00B11581"/>
    <w:rsid w:val="00B15902"/>
    <w:rsid w:val="00B16B3F"/>
    <w:rsid w:val="00B21AE3"/>
    <w:rsid w:val="00B21D3D"/>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2D63"/>
    <w:rsid w:val="00B73126"/>
    <w:rsid w:val="00B76A98"/>
    <w:rsid w:val="00B82853"/>
    <w:rsid w:val="00B83F1A"/>
    <w:rsid w:val="00B847CA"/>
    <w:rsid w:val="00B86AAA"/>
    <w:rsid w:val="00B86DA0"/>
    <w:rsid w:val="00B95593"/>
    <w:rsid w:val="00BA027C"/>
    <w:rsid w:val="00BA1601"/>
    <w:rsid w:val="00BA52BD"/>
    <w:rsid w:val="00BA62DE"/>
    <w:rsid w:val="00BB06EA"/>
    <w:rsid w:val="00BB11A9"/>
    <w:rsid w:val="00BB4CEB"/>
    <w:rsid w:val="00BB6214"/>
    <w:rsid w:val="00BC0924"/>
    <w:rsid w:val="00BC38AC"/>
    <w:rsid w:val="00BC52AA"/>
    <w:rsid w:val="00BC7265"/>
    <w:rsid w:val="00BC7372"/>
    <w:rsid w:val="00BD17BC"/>
    <w:rsid w:val="00BD199E"/>
    <w:rsid w:val="00BD2215"/>
    <w:rsid w:val="00BD2D5B"/>
    <w:rsid w:val="00BD375F"/>
    <w:rsid w:val="00BD44B3"/>
    <w:rsid w:val="00BD6D96"/>
    <w:rsid w:val="00BE0CEC"/>
    <w:rsid w:val="00BE395F"/>
    <w:rsid w:val="00BE45E8"/>
    <w:rsid w:val="00BE6E0A"/>
    <w:rsid w:val="00BF1BB4"/>
    <w:rsid w:val="00BF26B2"/>
    <w:rsid w:val="00BF52D7"/>
    <w:rsid w:val="00BF6A33"/>
    <w:rsid w:val="00C0369C"/>
    <w:rsid w:val="00C12DCF"/>
    <w:rsid w:val="00C13C25"/>
    <w:rsid w:val="00C13CF9"/>
    <w:rsid w:val="00C15EA5"/>
    <w:rsid w:val="00C16E6B"/>
    <w:rsid w:val="00C24C97"/>
    <w:rsid w:val="00C251A0"/>
    <w:rsid w:val="00C27454"/>
    <w:rsid w:val="00C36C62"/>
    <w:rsid w:val="00C37325"/>
    <w:rsid w:val="00C376C9"/>
    <w:rsid w:val="00C37985"/>
    <w:rsid w:val="00C4298F"/>
    <w:rsid w:val="00C435F8"/>
    <w:rsid w:val="00C4642D"/>
    <w:rsid w:val="00C50271"/>
    <w:rsid w:val="00C51E5C"/>
    <w:rsid w:val="00C53A1D"/>
    <w:rsid w:val="00C53C03"/>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03C0"/>
    <w:rsid w:val="00C81627"/>
    <w:rsid w:val="00C819A9"/>
    <w:rsid w:val="00C8208A"/>
    <w:rsid w:val="00C86161"/>
    <w:rsid w:val="00C86C89"/>
    <w:rsid w:val="00C901D0"/>
    <w:rsid w:val="00C9195B"/>
    <w:rsid w:val="00C92C22"/>
    <w:rsid w:val="00C94607"/>
    <w:rsid w:val="00C96DCB"/>
    <w:rsid w:val="00CA2058"/>
    <w:rsid w:val="00CA3AD4"/>
    <w:rsid w:val="00CA3D08"/>
    <w:rsid w:val="00CA7412"/>
    <w:rsid w:val="00CA77DE"/>
    <w:rsid w:val="00CA7A19"/>
    <w:rsid w:val="00CB0EA9"/>
    <w:rsid w:val="00CB40F8"/>
    <w:rsid w:val="00CB593B"/>
    <w:rsid w:val="00CB609A"/>
    <w:rsid w:val="00CB72BB"/>
    <w:rsid w:val="00CC4F13"/>
    <w:rsid w:val="00CC51AA"/>
    <w:rsid w:val="00CC70BA"/>
    <w:rsid w:val="00CC7B19"/>
    <w:rsid w:val="00CD2CBA"/>
    <w:rsid w:val="00CD3C3B"/>
    <w:rsid w:val="00CD41FE"/>
    <w:rsid w:val="00CD77AA"/>
    <w:rsid w:val="00CE140E"/>
    <w:rsid w:val="00CE1D10"/>
    <w:rsid w:val="00CE6799"/>
    <w:rsid w:val="00CF1178"/>
    <w:rsid w:val="00CF1702"/>
    <w:rsid w:val="00CF3432"/>
    <w:rsid w:val="00CF3C21"/>
    <w:rsid w:val="00CF3CDF"/>
    <w:rsid w:val="00CF46DB"/>
    <w:rsid w:val="00CF4EAD"/>
    <w:rsid w:val="00D0010C"/>
    <w:rsid w:val="00D005CC"/>
    <w:rsid w:val="00D04517"/>
    <w:rsid w:val="00D05D0B"/>
    <w:rsid w:val="00D1041C"/>
    <w:rsid w:val="00D10613"/>
    <w:rsid w:val="00D12BFE"/>
    <w:rsid w:val="00D13B3D"/>
    <w:rsid w:val="00D21EDC"/>
    <w:rsid w:val="00D24FCE"/>
    <w:rsid w:val="00D256F6"/>
    <w:rsid w:val="00D25B69"/>
    <w:rsid w:val="00D26399"/>
    <w:rsid w:val="00D26832"/>
    <w:rsid w:val="00D31D6F"/>
    <w:rsid w:val="00D369E7"/>
    <w:rsid w:val="00D37C7F"/>
    <w:rsid w:val="00D4146A"/>
    <w:rsid w:val="00D41E23"/>
    <w:rsid w:val="00D42F70"/>
    <w:rsid w:val="00D43E7C"/>
    <w:rsid w:val="00D44191"/>
    <w:rsid w:val="00D444C0"/>
    <w:rsid w:val="00D5078C"/>
    <w:rsid w:val="00D52CA6"/>
    <w:rsid w:val="00D70EA0"/>
    <w:rsid w:val="00D71D81"/>
    <w:rsid w:val="00D72325"/>
    <w:rsid w:val="00D72AC7"/>
    <w:rsid w:val="00D80CC5"/>
    <w:rsid w:val="00D8313A"/>
    <w:rsid w:val="00D8513A"/>
    <w:rsid w:val="00D869F9"/>
    <w:rsid w:val="00D87E21"/>
    <w:rsid w:val="00D93013"/>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5887"/>
    <w:rsid w:val="00DF6233"/>
    <w:rsid w:val="00DF718A"/>
    <w:rsid w:val="00E018CA"/>
    <w:rsid w:val="00E04507"/>
    <w:rsid w:val="00E04FCB"/>
    <w:rsid w:val="00E0710A"/>
    <w:rsid w:val="00E072CB"/>
    <w:rsid w:val="00E1061B"/>
    <w:rsid w:val="00E10BB4"/>
    <w:rsid w:val="00E11D61"/>
    <w:rsid w:val="00E1419B"/>
    <w:rsid w:val="00E229EF"/>
    <w:rsid w:val="00E23087"/>
    <w:rsid w:val="00E26BC7"/>
    <w:rsid w:val="00E27C30"/>
    <w:rsid w:val="00E32FBE"/>
    <w:rsid w:val="00E36BC0"/>
    <w:rsid w:val="00E4144C"/>
    <w:rsid w:val="00E430BA"/>
    <w:rsid w:val="00E43F8F"/>
    <w:rsid w:val="00E44A63"/>
    <w:rsid w:val="00E52093"/>
    <w:rsid w:val="00E54320"/>
    <w:rsid w:val="00E54C7E"/>
    <w:rsid w:val="00E57E31"/>
    <w:rsid w:val="00E64617"/>
    <w:rsid w:val="00E660A2"/>
    <w:rsid w:val="00E67E83"/>
    <w:rsid w:val="00E71B6A"/>
    <w:rsid w:val="00E72B71"/>
    <w:rsid w:val="00E76571"/>
    <w:rsid w:val="00E82802"/>
    <w:rsid w:val="00E83ECB"/>
    <w:rsid w:val="00E863B4"/>
    <w:rsid w:val="00E873F2"/>
    <w:rsid w:val="00E90830"/>
    <w:rsid w:val="00E912A7"/>
    <w:rsid w:val="00E9171E"/>
    <w:rsid w:val="00E922E8"/>
    <w:rsid w:val="00E9370A"/>
    <w:rsid w:val="00E93968"/>
    <w:rsid w:val="00EA4B8C"/>
    <w:rsid w:val="00EA4E88"/>
    <w:rsid w:val="00EA7575"/>
    <w:rsid w:val="00EB15FB"/>
    <w:rsid w:val="00EB1AF5"/>
    <w:rsid w:val="00EB1C53"/>
    <w:rsid w:val="00EC15BB"/>
    <w:rsid w:val="00EC51D3"/>
    <w:rsid w:val="00EC5A02"/>
    <w:rsid w:val="00EC7B3D"/>
    <w:rsid w:val="00ED19F9"/>
    <w:rsid w:val="00ED2C15"/>
    <w:rsid w:val="00ED3871"/>
    <w:rsid w:val="00ED4699"/>
    <w:rsid w:val="00ED566A"/>
    <w:rsid w:val="00ED6DBB"/>
    <w:rsid w:val="00EE186C"/>
    <w:rsid w:val="00EE2447"/>
    <w:rsid w:val="00EE3ECF"/>
    <w:rsid w:val="00EF14A7"/>
    <w:rsid w:val="00EF1D9F"/>
    <w:rsid w:val="00EF2E45"/>
    <w:rsid w:val="00EF2F4E"/>
    <w:rsid w:val="00F01021"/>
    <w:rsid w:val="00F0168C"/>
    <w:rsid w:val="00F01C5D"/>
    <w:rsid w:val="00F02177"/>
    <w:rsid w:val="00F02AE2"/>
    <w:rsid w:val="00F06225"/>
    <w:rsid w:val="00F077A3"/>
    <w:rsid w:val="00F11CBE"/>
    <w:rsid w:val="00F121FB"/>
    <w:rsid w:val="00F12436"/>
    <w:rsid w:val="00F12FAF"/>
    <w:rsid w:val="00F14580"/>
    <w:rsid w:val="00F222CD"/>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09C"/>
    <w:rsid w:val="00FA7F3D"/>
    <w:rsid w:val="00FB234D"/>
    <w:rsid w:val="00FB297A"/>
    <w:rsid w:val="00FB45DE"/>
    <w:rsid w:val="00FC0D87"/>
    <w:rsid w:val="00FC3D98"/>
    <w:rsid w:val="00FC4091"/>
    <w:rsid w:val="00FC47EB"/>
    <w:rsid w:val="00FD2551"/>
    <w:rsid w:val="00FD2CD4"/>
    <w:rsid w:val="00FD5A2F"/>
    <w:rsid w:val="00FE11D9"/>
    <w:rsid w:val="00FE11E6"/>
    <w:rsid w:val="00FE7B65"/>
    <w:rsid w:val="00FF4FB6"/>
    <w:rsid w:val="01A35361"/>
    <w:rsid w:val="03EA08FB"/>
    <w:rsid w:val="042843BA"/>
    <w:rsid w:val="04662D5A"/>
    <w:rsid w:val="04B15202"/>
    <w:rsid w:val="04FC374A"/>
    <w:rsid w:val="05CE230C"/>
    <w:rsid w:val="06611FAA"/>
    <w:rsid w:val="06900F9A"/>
    <w:rsid w:val="06E710CA"/>
    <w:rsid w:val="07BA576A"/>
    <w:rsid w:val="0819224F"/>
    <w:rsid w:val="086D51A2"/>
    <w:rsid w:val="08A41020"/>
    <w:rsid w:val="0933380F"/>
    <w:rsid w:val="09AF5ECF"/>
    <w:rsid w:val="0AA10696"/>
    <w:rsid w:val="0AEE6ECB"/>
    <w:rsid w:val="0C4A2D97"/>
    <w:rsid w:val="11486FE5"/>
    <w:rsid w:val="11B32078"/>
    <w:rsid w:val="11BA19BE"/>
    <w:rsid w:val="129B16E6"/>
    <w:rsid w:val="1344317E"/>
    <w:rsid w:val="13A9336F"/>
    <w:rsid w:val="146E4BD8"/>
    <w:rsid w:val="161D4AB2"/>
    <w:rsid w:val="17487D62"/>
    <w:rsid w:val="183B15F3"/>
    <w:rsid w:val="18F17F18"/>
    <w:rsid w:val="19AB62B3"/>
    <w:rsid w:val="214F7184"/>
    <w:rsid w:val="218A7812"/>
    <w:rsid w:val="21941D54"/>
    <w:rsid w:val="21E54420"/>
    <w:rsid w:val="23C468E9"/>
    <w:rsid w:val="245D0E4A"/>
    <w:rsid w:val="24837F10"/>
    <w:rsid w:val="25366C62"/>
    <w:rsid w:val="25FE347D"/>
    <w:rsid w:val="264E0F4B"/>
    <w:rsid w:val="26855838"/>
    <w:rsid w:val="27037DE7"/>
    <w:rsid w:val="283A2915"/>
    <w:rsid w:val="287E701D"/>
    <w:rsid w:val="296717AE"/>
    <w:rsid w:val="2B1755DB"/>
    <w:rsid w:val="2BA62139"/>
    <w:rsid w:val="2BE408A6"/>
    <w:rsid w:val="2CD768E8"/>
    <w:rsid w:val="2F933EE6"/>
    <w:rsid w:val="31182AB2"/>
    <w:rsid w:val="317A5004"/>
    <w:rsid w:val="32846A0C"/>
    <w:rsid w:val="34543595"/>
    <w:rsid w:val="34E10E9B"/>
    <w:rsid w:val="380D68BA"/>
    <w:rsid w:val="39E5635F"/>
    <w:rsid w:val="3B1446BD"/>
    <w:rsid w:val="3C3C71C5"/>
    <w:rsid w:val="3C3F0D07"/>
    <w:rsid w:val="3CC719F6"/>
    <w:rsid w:val="3E740ADD"/>
    <w:rsid w:val="3E76704E"/>
    <w:rsid w:val="3FBD0C57"/>
    <w:rsid w:val="4072054F"/>
    <w:rsid w:val="408C3768"/>
    <w:rsid w:val="4090365D"/>
    <w:rsid w:val="428B368A"/>
    <w:rsid w:val="434C04D1"/>
    <w:rsid w:val="437C436D"/>
    <w:rsid w:val="44B9557E"/>
    <w:rsid w:val="44CB7101"/>
    <w:rsid w:val="45C4022A"/>
    <w:rsid w:val="45D152AB"/>
    <w:rsid w:val="478502A5"/>
    <w:rsid w:val="48813D87"/>
    <w:rsid w:val="49080C96"/>
    <w:rsid w:val="4C302981"/>
    <w:rsid w:val="4D355878"/>
    <w:rsid w:val="4D872E08"/>
    <w:rsid w:val="4E126BB0"/>
    <w:rsid w:val="4E2E357F"/>
    <w:rsid w:val="4F006953"/>
    <w:rsid w:val="4FD43524"/>
    <w:rsid w:val="51CE0BF5"/>
    <w:rsid w:val="51F32390"/>
    <w:rsid w:val="5335233B"/>
    <w:rsid w:val="54E50E94"/>
    <w:rsid w:val="559B5630"/>
    <w:rsid w:val="57EA5975"/>
    <w:rsid w:val="58F122FE"/>
    <w:rsid w:val="58F9747D"/>
    <w:rsid w:val="59F70B6A"/>
    <w:rsid w:val="5A8913B0"/>
    <w:rsid w:val="5BDE127A"/>
    <w:rsid w:val="5DDD5AFB"/>
    <w:rsid w:val="5E1E30CB"/>
    <w:rsid w:val="5F053DF8"/>
    <w:rsid w:val="6312342D"/>
    <w:rsid w:val="64287ECD"/>
    <w:rsid w:val="6476704B"/>
    <w:rsid w:val="64800672"/>
    <w:rsid w:val="66375B7A"/>
    <w:rsid w:val="66907E4E"/>
    <w:rsid w:val="680329A0"/>
    <w:rsid w:val="69260105"/>
    <w:rsid w:val="69D258FF"/>
    <w:rsid w:val="6A73218B"/>
    <w:rsid w:val="6BD074B9"/>
    <w:rsid w:val="6D366FDE"/>
    <w:rsid w:val="6E22126A"/>
    <w:rsid w:val="6FE63733"/>
    <w:rsid w:val="701D5E62"/>
    <w:rsid w:val="72321177"/>
    <w:rsid w:val="725D7F7B"/>
    <w:rsid w:val="72BB78B2"/>
    <w:rsid w:val="736C10EB"/>
    <w:rsid w:val="74EA0658"/>
    <w:rsid w:val="75B4091A"/>
    <w:rsid w:val="783F53D2"/>
    <w:rsid w:val="7B410111"/>
    <w:rsid w:val="7D171649"/>
    <w:rsid w:val="7EAE4901"/>
    <w:rsid w:val="7EC81308"/>
    <w:rsid w:val="7F3734BC"/>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B2D"/>
    <w:pPr>
      <w:widowControl w:val="0"/>
      <w:jc w:val="both"/>
    </w:pPr>
    <w:rPr>
      <w:kern w:val="2"/>
      <w:sz w:val="21"/>
    </w:rPr>
  </w:style>
  <w:style w:type="paragraph" w:styleId="1">
    <w:name w:val="heading 1"/>
    <w:basedOn w:val="a"/>
    <w:next w:val="a"/>
    <w:link w:val="1Char"/>
    <w:qFormat/>
    <w:rsid w:val="006F7B2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6F7B2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6F7B2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6F7B2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6F7B2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6F7B2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6F7B2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F7B2D"/>
    <w:pPr>
      <w:ind w:firstLineChars="200" w:firstLine="420"/>
    </w:pPr>
  </w:style>
  <w:style w:type="paragraph" w:styleId="a4">
    <w:name w:val="Document Map"/>
    <w:basedOn w:val="a"/>
    <w:link w:val="Char"/>
    <w:unhideWhenUsed/>
    <w:qFormat/>
    <w:rsid w:val="006F7B2D"/>
    <w:pPr>
      <w:shd w:val="clear" w:color="auto" w:fill="000080"/>
    </w:pPr>
    <w:rPr>
      <w:kern w:val="0"/>
      <w:sz w:val="20"/>
      <w:szCs w:val="24"/>
      <w:shd w:val="clear" w:color="auto" w:fill="000080"/>
    </w:rPr>
  </w:style>
  <w:style w:type="paragraph" w:styleId="a5">
    <w:name w:val="Body Text"/>
    <w:basedOn w:val="a"/>
    <w:link w:val="Char0"/>
    <w:unhideWhenUsed/>
    <w:qFormat/>
    <w:rsid w:val="006F7B2D"/>
    <w:pPr>
      <w:jc w:val="center"/>
    </w:pPr>
    <w:rPr>
      <w:rFonts w:ascii="Estrangelo Edessa" w:eastAsia="黑体" w:hAnsi="Estrangelo Edessa"/>
      <w:outline/>
      <w:color w:val="000000"/>
      <w:kern w:val="0"/>
      <w:sz w:val="52"/>
      <w:szCs w:val="24"/>
    </w:rPr>
  </w:style>
  <w:style w:type="paragraph" w:styleId="a6">
    <w:name w:val="Body Text Indent"/>
    <w:basedOn w:val="a"/>
    <w:link w:val="Char1"/>
    <w:qFormat/>
    <w:rsid w:val="006F7B2D"/>
    <w:pPr>
      <w:spacing w:after="120"/>
      <w:ind w:leftChars="200" w:left="420"/>
    </w:pPr>
  </w:style>
  <w:style w:type="paragraph" w:styleId="a7">
    <w:name w:val="Plain Text"/>
    <w:basedOn w:val="a"/>
    <w:link w:val="Char2"/>
    <w:unhideWhenUsed/>
    <w:qFormat/>
    <w:rsid w:val="006F7B2D"/>
    <w:pPr>
      <w:spacing w:line="360" w:lineRule="exact"/>
    </w:pPr>
    <w:rPr>
      <w:rFonts w:ascii="宋体" w:hAnsi="Courier New"/>
      <w:kern w:val="0"/>
      <w:sz w:val="24"/>
    </w:rPr>
  </w:style>
  <w:style w:type="paragraph" w:styleId="a8">
    <w:name w:val="Date"/>
    <w:basedOn w:val="a"/>
    <w:next w:val="a"/>
    <w:link w:val="Char3"/>
    <w:unhideWhenUsed/>
    <w:qFormat/>
    <w:rsid w:val="006F7B2D"/>
    <w:pPr>
      <w:ind w:leftChars="2500" w:left="2500"/>
    </w:pPr>
    <w:rPr>
      <w:rFonts w:ascii="仿宋_GB2312" w:eastAsia="仿宋_GB2312"/>
      <w:kern w:val="0"/>
      <w:sz w:val="28"/>
      <w:szCs w:val="24"/>
    </w:rPr>
  </w:style>
  <w:style w:type="paragraph" w:styleId="20">
    <w:name w:val="Body Text Indent 2"/>
    <w:basedOn w:val="a"/>
    <w:link w:val="2Char0"/>
    <w:qFormat/>
    <w:rsid w:val="006F7B2D"/>
    <w:pPr>
      <w:spacing w:after="120" w:line="480" w:lineRule="auto"/>
      <w:ind w:leftChars="200" w:left="420"/>
    </w:pPr>
  </w:style>
  <w:style w:type="paragraph" w:styleId="a9">
    <w:name w:val="Balloon Text"/>
    <w:basedOn w:val="a"/>
    <w:unhideWhenUsed/>
    <w:qFormat/>
    <w:rsid w:val="006F7B2D"/>
    <w:rPr>
      <w:sz w:val="18"/>
      <w:szCs w:val="18"/>
    </w:rPr>
  </w:style>
  <w:style w:type="paragraph" w:styleId="aa">
    <w:name w:val="footer"/>
    <w:basedOn w:val="a"/>
    <w:qFormat/>
    <w:rsid w:val="006F7B2D"/>
    <w:pPr>
      <w:tabs>
        <w:tab w:val="center" w:pos="4153"/>
        <w:tab w:val="right" w:pos="8306"/>
      </w:tabs>
      <w:snapToGrid w:val="0"/>
      <w:jc w:val="left"/>
    </w:pPr>
    <w:rPr>
      <w:sz w:val="18"/>
    </w:rPr>
  </w:style>
  <w:style w:type="paragraph" w:styleId="ab">
    <w:name w:val="header"/>
    <w:basedOn w:val="a"/>
    <w:qFormat/>
    <w:rsid w:val="006F7B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6F7B2D"/>
    <w:pPr>
      <w:adjustRightInd w:val="0"/>
      <w:snapToGrid w:val="0"/>
      <w:spacing w:beforeLines="20" w:afterLines="20"/>
      <w:ind w:left="630"/>
      <w:jc w:val="left"/>
    </w:pPr>
    <w:rPr>
      <w:sz w:val="24"/>
      <w:szCs w:val="24"/>
    </w:rPr>
  </w:style>
  <w:style w:type="paragraph" w:styleId="30">
    <w:name w:val="Body Text Indent 3"/>
    <w:basedOn w:val="a"/>
    <w:qFormat/>
    <w:rsid w:val="006F7B2D"/>
    <w:pPr>
      <w:spacing w:after="120"/>
      <w:ind w:leftChars="200" w:left="420"/>
    </w:pPr>
    <w:rPr>
      <w:sz w:val="16"/>
      <w:szCs w:val="16"/>
    </w:rPr>
  </w:style>
  <w:style w:type="paragraph" w:styleId="ac">
    <w:name w:val="Normal (Web)"/>
    <w:basedOn w:val="a"/>
    <w:qFormat/>
    <w:rsid w:val="006F7B2D"/>
    <w:pPr>
      <w:widowControl/>
      <w:jc w:val="left"/>
    </w:pPr>
    <w:rPr>
      <w:rFonts w:ascii="宋体" w:hAnsi="宋体" w:cs="宋体"/>
      <w:kern w:val="0"/>
      <w:sz w:val="24"/>
      <w:szCs w:val="24"/>
    </w:rPr>
  </w:style>
  <w:style w:type="paragraph" w:styleId="10">
    <w:name w:val="index 1"/>
    <w:basedOn w:val="a"/>
    <w:next w:val="a"/>
    <w:semiHidden/>
    <w:qFormat/>
    <w:rsid w:val="006F7B2D"/>
    <w:rPr>
      <w:rFonts w:ascii="宋体" w:hAnsi="宋体"/>
      <w:b/>
      <w:bCs/>
      <w:szCs w:val="24"/>
    </w:rPr>
  </w:style>
  <w:style w:type="paragraph" w:styleId="21">
    <w:name w:val="Body Text First Indent 2"/>
    <w:basedOn w:val="a6"/>
    <w:qFormat/>
    <w:rsid w:val="006F7B2D"/>
    <w:pPr>
      <w:tabs>
        <w:tab w:val="left" w:pos="0"/>
        <w:tab w:val="left" w:pos="993"/>
        <w:tab w:val="left" w:pos="1134"/>
      </w:tabs>
      <w:ind w:left="200" w:firstLine="420"/>
    </w:pPr>
    <w:rPr>
      <w:szCs w:val="24"/>
    </w:rPr>
  </w:style>
  <w:style w:type="table" w:styleId="ad">
    <w:name w:val="Table Grid"/>
    <w:basedOn w:val="a2"/>
    <w:qFormat/>
    <w:rsid w:val="006F7B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6F7B2D"/>
    <w:rPr>
      <w:b/>
      <w:bCs/>
    </w:rPr>
  </w:style>
  <w:style w:type="character" w:styleId="af">
    <w:name w:val="page number"/>
    <w:basedOn w:val="a1"/>
    <w:qFormat/>
    <w:rsid w:val="006F7B2D"/>
  </w:style>
  <w:style w:type="character" w:styleId="af0">
    <w:name w:val="Hyperlink"/>
    <w:qFormat/>
    <w:rsid w:val="006F7B2D"/>
    <w:rPr>
      <w:color w:val="0000FF"/>
      <w:u w:val="single"/>
    </w:rPr>
  </w:style>
  <w:style w:type="character" w:customStyle="1" w:styleId="6Char">
    <w:name w:val="标题 6 Char"/>
    <w:link w:val="6"/>
    <w:qFormat/>
    <w:rsid w:val="006F7B2D"/>
    <w:rPr>
      <w:rFonts w:ascii="Arial" w:eastAsia="黑体" w:hAnsi="Arial"/>
      <w:b/>
      <w:bCs/>
      <w:sz w:val="24"/>
      <w:szCs w:val="24"/>
    </w:rPr>
  </w:style>
  <w:style w:type="character" w:customStyle="1" w:styleId="1Char">
    <w:name w:val="标题 1 Char"/>
    <w:link w:val="1"/>
    <w:qFormat/>
    <w:rsid w:val="006F7B2D"/>
    <w:rPr>
      <w:rFonts w:ascii="黑体" w:eastAsia="黑体" w:hAnsi="宋体"/>
      <w:sz w:val="52"/>
    </w:rPr>
  </w:style>
  <w:style w:type="character" w:customStyle="1" w:styleId="1Char2">
    <w:name w:val="普通文字1 Char2"/>
    <w:qFormat/>
    <w:rsid w:val="006F7B2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6F7B2D"/>
    <w:rPr>
      <w:rFonts w:ascii="仿宋_GB2312" w:eastAsia="仿宋_GB2312"/>
      <w:sz w:val="28"/>
      <w:szCs w:val="24"/>
      <w:lang w:bidi="ar-SA"/>
    </w:rPr>
  </w:style>
  <w:style w:type="character" w:customStyle="1" w:styleId="CharChar10">
    <w:name w:val="Char Char10"/>
    <w:qFormat/>
    <w:rsid w:val="006F7B2D"/>
    <w:rPr>
      <w:rFonts w:ascii="楷体_GB2312" w:eastAsia="楷体_GB2312" w:hAnsi="宋体" w:cs="宋体"/>
      <w:sz w:val="32"/>
      <w:szCs w:val="24"/>
    </w:rPr>
  </w:style>
  <w:style w:type="character" w:customStyle="1" w:styleId="9Char">
    <w:name w:val="标题 9 Char"/>
    <w:link w:val="9"/>
    <w:qFormat/>
    <w:rsid w:val="006F7B2D"/>
    <w:rPr>
      <w:rFonts w:ascii="Arial" w:eastAsia="黑体" w:hAnsi="Arial"/>
      <w:sz w:val="21"/>
      <w:szCs w:val="21"/>
    </w:rPr>
  </w:style>
  <w:style w:type="character" w:customStyle="1" w:styleId="2Char">
    <w:name w:val="标题 2 Char"/>
    <w:link w:val="2"/>
    <w:semiHidden/>
    <w:qFormat/>
    <w:rsid w:val="006F7B2D"/>
    <w:rPr>
      <w:rFonts w:ascii="Arial" w:eastAsia="黑体" w:hAnsi="Arial"/>
      <w:b/>
      <w:bCs/>
      <w:sz w:val="32"/>
      <w:szCs w:val="32"/>
      <w:lang w:bidi="ar-SA"/>
    </w:rPr>
  </w:style>
  <w:style w:type="character" w:customStyle="1" w:styleId="Char0">
    <w:name w:val="正文文本 Char"/>
    <w:link w:val="a5"/>
    <w:qFormat/>
    <w:rsid w:val="006F7B2D"/>
    <w:rPr>
      <w:rFonts w:ascii="Estrangelo Edessa" w:eastAsia="黑体" w:hAnsi="Estrangelo Edessa"/>
      <w:outline/>
      <w:color w:val="000000"/>
      <w:sz w:val="52"/>
      <w:szCs w:val="24"/>
      <w:lang w:bidi="ar-SA"/>
    </w:rPr>
  </w:style>
  <w:style w:type="character" w:customStyle="1" w:styleId="3Char">
    <w:name w:val="标题 3 Char"/>
    <w:link w:val="3"/>
    <w:qFormat/>
    <w:rsid w:val="006F7B2D"/>
    <w:rPr>
      <w:b/>
      <w:sz w:val="32"/>
    </w:rPr>
  </w:style>
  <w:style w:type="character" w:customStyle="1" w:styleId="7Char">
    <w:name w:val="标题 7 Char"/>
    <w:link w:val="7"/>
    <w:qFormat/>
    <w:rsid w:val="006F7B2D"/>
    <w:rPr>
      <w:b/>
      <w:bCs/>
      <w:sz w:val="24"/>
      <w:szCs w:val="24"/>
    </w:rPr>
  </w:style>
  <w:style w:type="character" w:customStyle="1" w:styleId="8Char">
    <w:name w:val="标题 8 Char"/>
    <w:link w:val="8"/>
    <w:qFormat/>
    <w:rsid w:val="006F7B2D"/>
    <w:rPr>
      <w:rFonts w:ascii="Arial" w:eastAsia="黑体" w:hAnsi="Arial"/>
      <w:sz w:val="24"/>
      <w:szCs w:val="24"/>
    </w:rPr>
  </w:style>
  <w:style w:type="character" w:customStyle="1" w:styleId="apple-converted-space">
    <w:name w:val="apple-converted-space"/>
    <w:basedOn w:val="a1"/>
    <w:qFormat/>
    <w:rsid w:val="006F7B2D"/>
  </w:style>
  <w:style w:type="character" w:customStyle="1" w:styleId="font41">
    <w:name w:val="font41"/>
    <w:qFormat/>
    <w:rsid w:val="006F7B2D"/>
    <w:rPr>
      <w:rFonts w:ascii="宋体" w:eastAsia="宋体" w:hAnsi="宋体" w:cs="宋体" w:hint="eastAsia"/>
      <w:color w:val="000000"/>
      <w:sz w:val="20"/>
      <w:szCs w:val="20"/>
      <w:u w:val="none"/>
      <w:vertAlign w:val="superscript"/>
    </w:rPr>
  </w:style>
  <w:style w:type="character" w:customStyle="1" w:styleId="font21">
    <w:name w:val="font21"/>
    <w:qFormat/>
    <w:rsid w:val="006F7B2D"/>
    <w:rPr>
      <w:rFonts w:ascii="宋体" w:eastAsia="宋体" w:hAnsi="宋体" w:cs="宋体" w:hint="eastAsia"/>
      <w:color w:val="000000"/>
      <w:sz w:val="20"/>
      <w:szCs w:val="20"/>
      <w:u w:val="none"/>
    </w:rPr>
  </w:style>
  <w:style w:type="character" w:customStyle="1" w:styleId="Char2">
    <w:name w:val="纯文本 Char"/>
    <w:link w:val="a7"/>
    <w:semiHidden/>
    <w:qFormat/>
    <w:rsid w:val="006F7B2D"/>
    <w:rPr>
      <w:rFonts w:ascii="宋体" w:eastAsia="宋体" w:hAnsi="Courier New"/>
      <w:sz w:val="24"/>
      <w:lang w:bidi="ar-SA"/>
    </w:rPr>
  </w:style>
  <w:style w:type="character" w:customStyle="1" w:styleId="Char1">
    <w:name w:val="正文文本缩进 Char"/>
    <w:link w:val="a6"/>
    <w:semiHidden/>
    <w:qFormat/>
    <w:rsid w:val="006F7B2D"/>
    <w:rPr>
      <w:rFonts w:eastAsia="宋体"/>
      <w:kern w:val="2"/>
      <w:sz w:val="21"/>
      <w:lang w:val="en-US" w:eastAsia="zh-CN" w:bidi="ar-SA"/>
    </w:rPr>
  </w:style>
  <w:style w:type="character" w:customStyle="1" w:styleId="Char">
    <w:name w:val="文档结构图 Char"/>
    <w:link w:val="a4"/>
    <w:semiHidden/>
    <w:qFormat/>
    <w:rsid w:val="006F7B2D"/>
    <w:rPr>
      <w:rFonts w:eastAsia="宋体"/>
      <w:szCs w:val="24"/>
      <w:shd w:val="clear" w:color="auto" w:fill="000080"/>
      <w:lang w:bidi="ar-SA"/>
    </w:rPr>
  </w:style>
  <w:style w:type="character" w:customStyle="1" w:styleId="2Char0">
    <w:name w:val="正文文本缩进 2 Char"/>
    <w:link w:val="20"/>
    <w:semiHidden/>
    <w:qFormat/>
    <w:rsid w:val="006F7B2D"/>
    <w:rPr>
      <w:rFonts w:eastAsia="宋体"/>
      <w:kern w:val="2"/>
      <w:sz w:val="21"/>
      <w:lang w:val="en-US" w:eastAsia="zh-CN" w:bidi="ar-SA"/>
    </w:rPr>
  </w:style>
  <w:style w:type="paragraph" w:customStyle="1" w:styleId="11">
    <w:name w:val="样式1"/>
    <w:basedOn w:val="a7"/>
    <w:qFormat/>
    <w:rsid w:val="006F7B2D"/>
    <w:pPr>
      <w:spacing w:line="480" w:lineRule="exact"/>
    </w:pPr>
    <w:rPr>
      <w:rFonts w:ascii="仿宋_GB2312" w:eastAsia="仿宋_GB2312" w:hAnsi="宋体"/>
      <w:szCs w:val="24"/>
    </w:rPr>
  </w:style>
  <w:style w:type="paragraph" w:customStyle="1" w:styleId="CharCharCharCharChar">
    <w:name w:val="Char Char Char Char Char"/>
    <w:basedOn w:val="a"/>
    <w:qFormat/>
    <w:rsid w:val="006F7B2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6F7B2D"/>
    <w:rPr>
      <w:kern w:val="0"/>
      <w:sz w:val="20"/>
    </w:rPr>
  </w:style>
  <w:style w:type="paragraph" w:customStyle="1" w:styleId="p0">
    <w:name w:val="p0"/>
    <w:basedOn w:val="a"/>
    <w:qFormat/>
    <w:rsid w:val="006F7B2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6F7B2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6F7B2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6F7B2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6F7B2D"/>
    <w:pPr>
      <w:widowControl/>
      <w:jc w:val="left"/>
    </w:pPr>
    <w:rPr>
      <w:rFonts w:ascii="Arial" w:eastAsia="仿宋_GB2312" w:hAnsi="Arial" w:cs="Arial"/>
      <w:color w:val="000000"/>
      <w:kern w:val="0"/>
      <w:sz w:val="20"/>
    </w:rPr>
  </w:style>
  <w:style w:type="paragraph" w:customStyle="1" w:styleId="Web">
    <w:name w:val="普通 (Web)"/>
    <w:basedOn w:val="a"/>
    <w:qFormat/>
    <w:rsid w:val="006F7B2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6F7B2D"/>
    <w:rPr>
      <w:rFonts w:ascii="仿宋_GB2312" w:eastAsia="仿宋_GB2312"/>
      <w:kern w:val="0"/>
      <w:sz w:val="20"/>
    </w:rPr>
  </w:style>
  <w:style w:type="paragraph" w:customStyle="1" w:styleId="WPSPlain">
    <w:name w:val="WPS Plain"/>
    <w:qFormat/>
    <w:rsid w:val="006F7B2D"/>
  </w:style>
  <w:style w:type="paragraph" w:styleId="af3">
    <w:name w:val="List Paragraph"/>
    <w:basedOn w:val="a"/>
    <w:uiPriority w:val="99"/>
    <w:qFormat/>
    <w:rsid w:val="006F7B2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07D0A-F8CA-40D3-8C90-6CABAD17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675</Words>
  <Characters>3850</Characters>
  <Application>Microsoft Office Word</Application>
  <DocSecurity>0</DocSecurity>
  <Lines>32</Lines>
  <Paragraphs>9</Paragraphs>
  <ScaleCrop>false</ScaleCrop>
  <Company>微软中国</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15</cp:revision>
  <cp:lastPrinted>2021-12-28T01:12:00Z</cp:lastPrinted>
  <dcterms:created xsi:type="dcterms:W3CDTF">2021-12-19T04:08:00Z</dcterms:created>
  <dcterms:modified xsi:type="dcterms:W3CDTF">2021-12-28T03:21:00Z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AF83E3277D7A45AE936C319B5DAD6317</vt:lpwstr>
  </property>
</Properties>
</file>